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63" w:rsidRPr="007C2864" w:rsidRDefault="007117B7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6.7pt;margin-top:-20.7pt;width:305.25pt;height:125.25pt;z-index:251658240" stroked="f">
            <v:textbox>
              <w:txbxContent>
                <w:p w:rsidR="007C2335" w:rsidRPr="009843F2" w:rsidRDefault="009843F2" w:rsidP="009843F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9843F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:rsidR="009843F2" w:rsidRDefault="009843F2" w:rsidP="009843F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9843F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протоколом заседания </w:t>
                  </w:r>
                </w:p>
                <w:p w:rsidR="009843F2" w:rsidRPr="009843F2" w:rsidRDefault="009843F2" w:rsidP="009843F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9843F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организационного комитета</w:t>
                  </w:r>
                </w:p>
                <w:p w:rsidR="009843F2" w:rsidRPr="009843F2" w:rsidRDefault="009843F2" w:rsidP="009843F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от 10.04.2019 № 305-псо/8</w:t>
                  </w:r>
                </w:p>
              </w:txbxContent>
            </v:textbox>
          </v:shape>
        </w:pict>
      </w:r>
    </w:p>
    <w:p w:rsidR="00632963" w:rsidRPr="007C2864" w:rsidRDefault="00632963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32963" w:rsidRPr="007C2864" w:rsidRDefault="00632963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32963" w:rsidRPr="007C2864" w:rsidRDefault="00632963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64496" w:rsidRPr="007C2864" w:rsidRDefault="00664496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64496" w:rsidRPr="007C2864" w:rsidRDefault="00664496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64496" w:rsidRPr="007C2864" w:rsidRDefault="00664496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32963" w:rsidRPr="007C2864" w:rsidRDefault="00632963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32963" w:rsidRPr="007C2864" w:rsidRDefault="00632963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222F66" w:rsidRPr="007C2864" w:rsidRDefault="00222F66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22F66" w:rsidRPr="007C2864" w:rsidRDefault="00222F66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A7796" w:rsidRPr="007C2864" w:rsidRDefault="007A7796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F267B" w:rsidRPr="007C2864" w:rsidRDefault="007F267B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32963" w:rsidRP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C2864">
        <w:rPr>
          <w:rFonts w:ascii="Times New Roman" w:hAnsi="Times New Roman"/>
          <w:b/>
          <w:sz w:val="28"/>
          <w:szCs w:val="28"/>
          <w:lang w:val="ru-RU"/>
        </w:rPr>
        <w:t>Техническое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описание конкурсного задания</w:t>
      </w:r>
    </w:p>
    <w:p w:rsidR="00632963" w:rsidRPr="007C2864" w:rsidRDefault="007C2864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федерального этапа </w:t>
      </w:r>
      <w:r w:rsidR="00632963" w:rsidRPr="007C28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Всероссийского конкурса профессионального мастерства </w:t>
      </w:r>
      <w:r w:rsidR="00632963" w:rsidRPr="007C2864">
        <w:rPr>
          <w:rFonts w:ascii="Times New Roman" w:hAnsi="Times New Roman"/>
          <w:b/>
          <w:sz w:val="28"/>
          <w:szCs w:val="28"/>
          <w:lang w:val="ru-RU"/>
        </w:rPr>
        <w:t>«</w:t>
      </w:r>
      <w:proofErr w:type="gramStart"/>
      <w:r w:rsidR="00632963" w:rsidRPr="007C2864">
        <w:rPr>
          <w:rFonts w:ascii="Times New Roman" w:hAnsi="Times New Roman"/>
          <w:b/>
          <w:sz w:val="28"/>
          <w:szCs w:val="28"/>
          <w:lang w:val="ru-RU"/>
        </w:rPr>
        <w:t>Лучший</w:t>
      </w:r>
      <w:proofErr w:type="gramEnd"/>
      <w:r w:rsidR="00632963" w:rsidRPr="007C2864">
        <w:rPr>
          <w:rFonts w:ascii="Times New Roman" w:hAnsi="Times New Roman"/>
          <w:b/>
          <w:sz w:val="28"/>
          <w:szCs w:val="28"/>
          <w:lang w:val="ru-RU"/>
        </w:rPr>
        <w:t xml:space="preserve"> по профессии»</w:t>
      </w:r>
    </w:p>
    <w:p w:rsidR="006E40EB" w:rsidRPr="007C2864" w:rsidRDefault="00BF2B64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</w:t>
      </w:r>
      <w:r w:rsidR="00222F66" w:rsidRPr="007C286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64496" w:rsidRPr="007C2864">
        <w:rPr>
          <w:rFonts w:ascii="Times New Roman" w:hAnsi="Times New Roman"/>
          <w:b/>
          <w:sz w:val="28"/>
          <w:szCs w:val="28"/>
          <w:lang w:val="ru-RU"/>
        </w:rPr>
        <w:t>номинаци</w:t>
      </w:r>
      <w:r w:rsidR="00222F66" w:rsidRPr="007C2864">
        <w:rPr>
          <w:rFonts w:ascii="Times New Roman" w:hAnsi="Times New Roman"/>
          <w:b/>
          <w:sz w:val="28"/>
          <w:szCs w:val="28"/>
          <w:lang w:val="ru-RU"/>
        </w:rPr>
        <w:t>и</w:t>
      </w:r>
      <w:r w:rsidR="00155D9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E40EB" w:rsidRPr="007C2864"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sz w:val="28"/>
          <w:szCs w:val="28"/>
          <w:lang w:val="ru-RU"/>
        </w:rPr>
        <w:t>Лучший п</w:t>
      </w:r>
      <w:r w:rsidR="007C2864" w:rsidRPr="007C2864">
        <w:rPr>
          <w:rFonts w:ascii="Times New Roman" w:hAnsi="Times New Roman"/>
          <w:b/>
          <w:sz w:val="28"/>
          <w:szCs w:val="28"/>
          <w:lang w:val="ru-RU"/>
        </w:rPr>
        <w:t>лотник</w:t>
      </w:r>
      <w:r w:rsidR="006E40EB" w:rsidRPr="007C2864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632963" w:rsidRPr="007C2864" w:rsidRDefault="00632963" w:rsidP="00155D94">
      <w:pPr>
        <w:shd w:val="clear" w:color="auto" w:fill="FFFFFF"/>
        <w:tabs>
          <w:tab w:val="left" w:pos="638"/>
        </w:tabs>
        <w:spacing w:line="360" w:lineRule="exact"/>
        <w:ind w:firstLine="331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3563BB" w:rsidRPr="007C2864" w:rsidRDefault="003563BB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F20BF" w:rsidRPr="007C2864" w:rsidRDefault="006F20BF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F20BF" w:rsidRPr="007C2864" w:rsidRDefault="006F20BF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F20BF" w:rsidRPr="007C2864" w:rsidRDefault="006F20BF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F20BF" w:rsidRPr="007C2864" w:rsidRDefault="006F20BF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F20BF" w:rsidRPr="007C2864" w:rsidRDefault="006F20BF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F20BF" w:rsidRPr="007C2864" w:rsidRDefault="006F20BF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</w:p>
    <w:p w:rsidR="006B4373" w:rsidRPr="007C2864" w:rsidRDefault="006B4373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F267B" w:rsidRPr="007C2864" w:rsidRDefault="007F267B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F267B" w:rsidRDefault="007F267B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2864" w:rsidRDefault="007C2864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F20BF" w:rsidRPr="007C2864" w:rsidRDefault="006F20BF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C2864">
        <w:rPr>
          <w:rFonts w:ascii="Times New Roman" w:hAnsi="Times New Roman"/>
          <w:b/>
          <w:sz w:val="28"/>
          <w:szCs w:val="28"/>
          <w:lang w:val="ru-RU"/>
        </w:rPr>
        <w:t>201</w:t>
      </w:r>
      <w:r w:rsidR="007C2864" w:rsidRPr="007C2864">
        <w:rPr>
          <w:rFonts w:ascii="Times New Roman" w:hAnsi="Times New Roman"/>
          <w:b/>
          <w:sz w:val="28"/>
          <w:szCs w:val="28"/>
          <w:lang w:val="ru-RU"/>
        </w:rPr>
        <w:t>9</w:t>
      </w:r>
      <w:r w:rsidR="00282209" w:rsidRPr="007C2864">
        <w:rPr>
          <w:rFonts w:ascii="Times New Roman" w:hAnsi="Times New Roman"/>
          <w:b/>
          <w:sz w:val="28"/>
          <w:szCs w:val="28"/>
          <w:lang w:val="ru-RU"/>
        </w:rPr>
        <w:t xml:space="preserve"> г.</w:t>
      </w:r>
    </w:p>
    <w:p w:rsidR="00AE3378" w:rsidRPr="007C2864" w:rsidRDefault="00E175FB" w:rsidP="00155D94">
      <w:pPr>
        <w:shd w:val="clear" w:color="auto" w:fill="FFFFFF"/>
        <w:tabs>
          <w:tab w:val="left" w:pos="638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2864">
        <w:rPr>
          <w:rFonts w:ascii="Times New Roman" w:hAnsi="Times New Roman"/>
          <w:sz w:val="28"/>
          <w:szCs w:val="28"/>
          <w:lang w:val="ru-RU"/>
        </w:rPr>
        <w:lastRenderedPageBreak/>
        <w:t xml:space="preserve">Настоящий комплект документов подготовлен для проведения </w:t>
      </w:r>
      <w:r w:rsidR="00155D94">
        <w:rPr>
          <w:rFonts w:ascii="Times New Roman" w:hAnsi="Times New Roman"/>
          <w:sz w:val="28"/>
          <w:szCs w:val="28"/>
          <w:lang w:val="ru-RU"/>
        </w:rPr>
        <w:t xml:space="preserve">федерального этапа </w:t>
      </w:r>
      <w:r w:rsidR="00BA447E" w:rsidRPr="007C2864">
        <w:rPr>
          <w:rFonts w:ascii="Times New Roman" w:hAnsi="Times New Roman"/>
          <w:sz w:val="28"/>
          <w:szCs w:val="28"/>
          <w:lang w:val="ru-RU"/>
        </w:rPr>
        <w:t xml:space="preserve">Всероссийского </w:t>
      </w:r>
      <w:r w:rsidR="00AE3378" w:rsidRPr="007C2864">
        <w:rPr>
          <w:rFonts w:ascii="Times New Roman" w:hAnsi="Times New Roman"/>
          <w:color w:val="000000"/>
          <w:sz w:val="28"/>
          <w:szCs w:val="28"/>
          <w:lang w:val="ru-RU"/>
        </w:rPr>
        <w:t xml:space="preserve">конкурса профессионального мастерства </w:t>
      </w:r>
      <w:r w:rsidR="00AE3378" w:rsidRPr="007C2864">
        <w:rPr>
          <w:rFonts w:ascii="Times New Roman" w:hAnsi="Times New Roman"/>
          <w:sz w:val="28"/>
          <w:szCs w:val="28"/>
          <w:lang w:val="ru-RU"/>
        </w:rPr>
        <w:t xml:space="preserve">«Лучший по профессии» </w:t>
      </w:r>
      <w:r w:rsidR="00834789" w:rsidRPr="007C2864">
        <w:rPr>
          <w:rFonts w:ascii="Times New Roman" w:hAnsi="Times New Roman"/>
          <w:sz w:val="28"/>
          <w:szCs w:val="28"/>
          <w:lang w:val="ru-RU"/>
        </w:rPr>
        <w:t>в</w:t>
      </w:r>
      <w:r w:rsidR="00AE3378" w:rsidRPr="007C2864">
        <w:rPr>
          <w:rFonts w:ascii="Times New Roman" w:hAnsi="Times New Roman"/>
          <w:sz w:val="28"/>
          <w:szCs w:val="28"/>
          <w:lang w:val="ru-RU"/>
        </w:rPr>
        <w:t xml:space="preserve"> номинации «</w:t>
      </w:r>
      <w:r w:rsidR="00BF2B64">
        <w:rPr>
          <w:rFonts w:ascii="Times New Roman" w:hAnsi="Times New Roman"/>
          <w:sz w:val="28"/>
          <w:szCs w:val="28"/>
          <w:lang w:val="ru-RU"/>
        </w:rPr>
        <w:t>Лучший п</w:t>
      </w:r>
      <w:r w:rsidR="007C2864" w:rsidRPr="007C2864">
        <w:rPr>
          <w:rFonts w:ascii="Times New Roman" w:hAnsi="Times New Roman"/>
          <w:sz w:val="28"/>
          <w:szCs w:val="28"/>
          <w:lang w:val="ru-RU"/>
        </w:rPr>
        <w:t>лотник</w:t>
      </w:r>
      <w:r w:rsidR="00AE3378" w:rsidRPr="007C2864">
        <w:rPr>
          <w:rFonts w:ascii="Times New Roman" w:hAnsi="Times New Roman"/>
          <w:sz w:val="28"/>
          <w:szCs w:val="28"/>
          <w:lang w:val="ru-RU"/>
        </w:rPr>
        <w:t>»</w:t>
      </w:r>
      <w:r w:rsidR="00155D94">
        <w:rPr>
          <w:rFonts w:ascii="Times New Roman" w:hAnsi="Times New Roman"/>
          <w:sz w:val="28"/>
          <w:szCs w:val="28"/>
          <w:lang w:val="ru-RU"/>
        </w:rPr>
        <w:t xml:space="preserve"> (далее – Конкурс).</w:t>
      </w:r>
    </w:p>
    <w:p w:rsidR="00155D94" w:rsidRPr="00155D94" w:rsidRDefault="00BA447E" w:rsidP="00155D94">
      <w:pPr>
        <w:pStyle w:val="a8"/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2864">
        <w:rPr>
          <w:rFonts w:ascii="Times New Roman" w:hAnsi="Times New Roman"/>
          <w:sz w:val="28"/>
          <w:szCs w:val="28"/>
          <w:lang w:val="ru-RU"/>
        </w:rPr>
        <w:t xml:space="preserve">Конкурс проводится для демонстрации и оценки квалификации в данной компетенции. </w:t>
      </w:r>
      <w:r w:rsidR="007C2864">
        <w:rPr>
          <w:rFonts w:ascii="Times New Roman" w:hAnsi="Times New Roman"/>
          <w:sz w:val="28"/>
          <w:szCs w:val="28"/>
          <w:lang w:val="ru-RU"/>
        </w:rPr>
        <w:t>Конкурсное</w:t>
      </w:r>
      <w:r w:rsidRPr="007C2864">
        <w:rPr>
          <w:rFonts w:ascii="Times New Roman" w:hAnsi="Times New Roman"/>
          <w:sz w:val="28"/>
          <w:szCs w:val="28"/>
          <w:lang w:val="ru-RU"/>
        </w:rPr>
        <w:t xml:space="preserve"> задание состоит из теоретического и практического</w:t>
      </w:r>
      <w:r w:rsidR="007C2864" w:rsidRPr="007C2864">
        <w:rPr>
          <w:rFonts w:ascii="Times New Roman" w:hAnsi="Times New Roman"/>
          <w:sz w:val="28"/>
          <w:szCs w:val="28"/>
          <w:lang w:val="ru-RU"/>
        </w:rPr>
        <w:t xml:space="preserve"> заданий</w:t>
      </w:r>
      <w:r w:rsidRPr="007C2864">
        <w:rPr>
          <w:rFonts w:ascii="Times New Roman" w:hAnsi="Times New Roman"/>
          <w:sz w:val="28"/>
          <w:szCs w:val="28"/>
          <w:lang w:val="ru-RU"/>
        </w:rPr>
        <w:t>.</w:t>
      </w:r>
    </w:p>
    <w:p w:rsidR="00772875" w:rsidRPr="00772875" w:rsidRDefault="00772875" w:rsidP="00772875">
      <w:pPr>
        <w:pStyle w:val="a8"/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Выполнение конкурсного задания проводится в течение двух дней. </w:t>
      </w:r>
      <w:r w:rsidRPr="00772875">
        <w:rPr>
          <w:rFonts w:ascii="Times New Roman" w:hAnsi="Times New Roman"/>
          <w:sz w:val="28"/>
          <w:szCs w:val="28"/>
          <w:lang w:val="ru-RU"/>
        </w:rPr>
        <w:t>Первый день – выполнение практического задания.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2875">
        <w:rPr>
          <w:rFonts w:ascii="Times New Roman" w:hAnsi="Times New Roman"/>
          <w:sz w:val="28"/>
          <w:szCs w:val="28"/>
          <w:lang w:val="ru-RU"/>
        </w:rPr>
        <w:t>Второй день – выполнение теоретического задания.</w:t>
      </w:r>
    </w:p>
    <w:p w:rsidR="00BA447E" w:rsidRPr="0020020B" w:rsidRDefault="00BA447E" w:rsidP="00155D94">
      <w:pPr>
        <w:pStyle w:val="a8"/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2864">
        <w:rPr>
          <w:rFonts w:ascii="Times New Roman" w:hAnsi="Times New Roman"/>
          <w:sz w:val="28"/>
          <w:szCs w:val="28"/>
          <w:lang w:val="ru-RU"/>
        </w:rPr>
        <w:t xml:space="preserve">Оценка результатов проводится в баллах. </w:t>
      </w:r>
      <w:r w:rsidRPr="0020020B">
        <w:rPr>
          <w:rFonts w:ascii="Times New Roman" w:hAnsi="Times New Roman"/>
          <w:sz w:val="28"/>
          <w:szCs w:val="28"/>
          <w:lang w:val="ru-RU"/>
        </w:rPr>
        <w:t xml:space="preserve">Максимальное количество баллов по сумме </w:t>
      </w:r>
      <w:r w:rsidR="00155D94" w:rsidRPr="0020020B">
        <w:rPr>
          <w:rFonts w:ascii="Times New Roman" w:hAnsi="Times New Roman"/>
          <w:sz w:val="28"/>
          <w:szCs w:val="28"/>
          <w:lang w:val="ru-RU"/>
        </w:rPr>
        <w:t>теоретического и практического этапов</w:t>
      </w:r>
      <w:r w:rsidRPr="0020020B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20020B" w:rsidRPr="0020020B">
        <w:rPr>
          <w:rFonts w:ascii="Times New Roman" w:hAnsi="Times New Roman"/>
          <w:sz w:val="28"/>
          <w:szCs w:val="28"/>
          <w:lang w:val="ru-RU"/>
        </w:rPr>
        <w:t>135 баллов.</w:t>
      </w:r>
    </w:p>
    <w:p w:rsidR="007C2864" w:rsidRDefault="007C2864" w:rsidP="00155D94">
      <w:pPr>
        <w:spacing w:line="360" w:lineRule="exact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ru-RU"/>
        </w:rPr>
      </w:pPr>
      <w:r w:rsidRPr="0020020B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Участниками Конкурса могут быть граждане Российской Федерации</w:t>
      </w:r>
      <w:r w:rsidRPr="007C2864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, имеющие документ, подтверждающий квалификацию (удостоверение, свидетельство, диплом) и квалификационный разряд не ниже 4-го по профессии «Плотник» и стаж работы по указанной профессии не менее трех лет</w:t>
      </w:r>
    </w:p>
    <w:p w:rsidR="00155D94" w:rsidRPr="00155D94" w:rsidRDefault="00155D94" w:rsidP="00155D94">
      <w:pPr>
        <w:spacing w:line="360" w:lineRule="exact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Участникам Конкурса для </w:t>
      </w:r>
      <w:r w:rsidRPr="0020020B">
        <w:rPr>
          <w:rStyle w:val="11"/>
          <w:rFonts w:ascii="Times New Roman" w:hAnsi="Times New Roman" w:cs="Times New Roman"/>
          <w:sz w:val="28"/>
          <w:szCs w:val="28"/>
        </w:rPr>
        <w:t>выполнения конкурсного задания предоставляется оборудование в соответствии с инфраструктурным листом.</w:t>
      </w:r>
    </w:p>
    <w:p w:rsidR="00BA447E" w:rsidRDefault="00155D94" w:rsidP="00155D94">
      <w:pPr>
        <w:spacing w:line="360" w:lineRule="exact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Каждый участник </w:t>
      </w:r>
      <w:r w:rsidRPr="0020020B">
        <w:rPr>
          <w:rFonts w:ascii="Times New Roman" w:hAnsi="Times New Roman"/>
          <w:sz w:val="28"/>
          <w:szCs w:val="28"/>
          <w:lang w:val="ru-RU" w:eastAsia="ru-RU"/>
        </w:rPr>
        <w:t>К</w:t>
      </w:r>
      <w:r w:rsidR="00BA447E" w:rsidRPr="0020020B">
        <w:rPr>
          <w:rFonts w:ascii="Times New Roman" w:hAnsi="Times New Roman"/>
          <w:sz w:val="28"/>
          <w:szCs w:val="28"/>
          <w:lang w:val="ru-RU" w:eastAsia="ru-RU"/>
        </w:rPr>
        <w:t xml:space="preserve">онкурса при себе должен иметь </w:t>
      </w:r>
      <w:r w:rsidR="007C2864" w:rsidRPr="0020020B">
        <w:rPr>
          <w:rFonts w:ascii="Times New Roman" w:hAnsi="Times New Roman"/>
          <w:sz w:val="28"/>
          <w:szCs w:val="28"/>
          <w:lang w:val="ru-RU" w:eastAsia="ru-RU"/>
        </w:rPr>
        <w:t xml:space="preserve">документ, подтверждающий квалификацию плотника, </w:t>
      </w:r>
      <w:r w:rsidR="007C2864" w:rsidRPr="0020020B">
        <w:rPr>
          <w:rFonts w:ascii="Times New Roman" w:hAnsi="Times New Roman"/>
          <w:bCs/>
          <w:sz w:val="28"/>
          <w:szCs w:val="28"/>
          <w:lang w:val="ru-RU"/>
        </w:rPr>
        <w:t>спецодежду с фирменной символикой организации, специальную обувь, средства индивидуальной защиты, а также инструменты в соответствии с инфраструктурным листом</w:t>
      </w:r>
      <w:r w:rsidR="00BA447E" w:rsidRPr="0020020B">
        <w:rPr>
          <w:rStyle w:val="11"/>
          <w:rFonts w:ascii="Times New Roman" w:hAnsi="Times New Roman" w:cs="Times New Roman"/>
          <w:sz w:val="28"/>
          <w:szCs w:val="28"/>
        </w:rPr>
        <w:t>.</w:t>
      </w:r>
      <w:r w:rsidR="00BA447E" w:rsidRPr="00155D9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</w:p>
    <w:p w:rsidR="00772875" w:rsidRDefault="00772875" w:rsidP="00155D94">
      <w:pPr>
        <w:spacing w:line="360" w:lineRule="exact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</w:p>
    <w:p w:rsidR="00E900D0" w:rsidRPr="00E900D0" w:rsidRDefault="00E900D0" w:rsidP="00E900D0">
      <w:pPr>
        <w:pStyle w:val="2"/>
        <w:spacing w:line="360" w:lineRule="exact"/>
        <w:ind w:firstLine="709"/>
        <w:jc w:val="left"/>
        <w:rPr>
          <w:rStyle w:val="11"/>
          <w:rFonts w:ascii="Times New Roman" w:hAnsi="Times New Roman" w:cs="Times New Roman"/>
          <w:b w:val="0"/>
          <w:sz w:val="28"/>
          <w:szCs w:val="28"/>
        </w:rPr>
      </w:pPr>
      <w:r w:rsidRPr="00E900D0">
        <w:rPr>
          <w:rStyle w:val="11"/>
          <w:rFonts w:ascii="Times New Roman" w:hAnsi="Times New Roman" w:cs="Times New Roman"/>
          <w:sz w:val="28"/>
          <w:szCs w:val="28"/>
        </w:rPr>
        <w:t>Теоретическая часть Конкурса</w:t>
      </w:r>
    </w:p>
    <w:p w:rsidR="00E900D0" w:rsidRPr="00E900D0" w:rsidRDefault="00E900D0" w:rsidP="00E900D0">
      <w:pPr>
        <w:pStyle w:val="4"/>
        <w:shd w:val="clear" w:color="auto" w:fill="auto"/>
        <w:spacing w:before="0" w:after="0" w:line="360" w:lineRule="exact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E900D0">
        <w:rPr>
          <w:rStyle w:val="11"/>
          <w:rFonts w:ascii="Times New Roman" w:hAnsi="Times New Roman" w:cs="Times New Roman"/>
          <w:sz w:val="28"/>
          <w:szCs w:val="28"/>
        </w:rPr>
        <w:t>Теоретическая часть Конкурса проводится  с целью определения уровня теоретических знаний каждого конкурсанта.</w:t>
      </w:r>
    </w:p>
    <w:p w:rsidR="00E900D0" w:rsidRPr="00E900D0" w:rsidRDefault="00E900D0" w:rsidP="00E900D0">
      <w:pPr>
        <w:pStyle w:val="4"/>
        <w:shd w:val="clear" w:color="auto" w:fill="auto"/>
        <w:spacing w:before="0" w:after="0" w:line="360" w:lineRule="exact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E900D0">
        <w:rPr>
          <w:rStyle w:val="11"/>
          <w:rFonts w:ascii="Times New Roman" w:hAnsi="Times New Roman" w:cs="Times New Roman"/>
          <w:sz w:val="28"/>
          <w:szCs w:val="28"/>
        </w:rPr>
        <w:t>Максимальное количество баллов за теоретическую часть – 40</w:t>
      </w:r>
      <w:r w:rsidR="0020020B">
        <w:rPr>
          <w:rStyle w:val="11"/>
          <w:rFonts w:ascii="Times New Roman" w:hAnsi="Times New Roman" w:cs="Times New Roman"/>
          <w:sz w:val="28"/>
          <w:szCs w:val="28"/>
        </w:rPr>
        <w:t xml:space="preserve"> баллов</w:t>
      </w:r>
      <w:r w:rsidRPr="00E900D0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:rsidR="00E900D0" w:rsidRPr="00E900D0" w:rsidRDefault="00E900D0" w:rsidP="00E900D0">
      <w:pPr>
        <w:pStyle w:val="4"/>
        <w:shd w:val="clear" w:color="auto" w:fill="auto"/>
        <w:spacing w:before="0" w:after="0" w:line="360" w:lineRule="exact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E900D0">
        <w:rPr>
          <w:rStyle w:val="11"/>
          <w:rFonts w:ascii="Times New Roman" w:hAnsi="Times New Roman" w:cs="Times New Roman"/>
          <w:sz w:val="28"/>
          <w:szCs w:val="28"/>
        </w:rPr>
        <w:t>Время проведения теоретической части Конкурса – 45 минут.</w:t>
      </w:r>
    </w:p>
    <w:p w:rsidR="00E900D0" w:rsidRPr="00E900D0" w:rsidRDefault="00E900D0" w:rsidP="00E900D0">
      <w:pPr>
        <w:keepNext/>
        <w:shd w:val="clear" w:color="auto" w:fill="FFFFFF"/>
        <w:spacing w:line="360" w:lineRule="exact"/>
        <w:ind w:firstLine="708"/>
        <w:contextualSpacing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E900D0">
        <w:rPr>
          <w:rStyle w:val="11"/>
          <w:rFonts w:ascii="Times New Roman" w:hAnsi="Times New Roman" w:cs="Times New Roman"/>
          <w:sz w:val="28"/>
          <w:szCs w:val="28"/>
          <w:lang w:eastAsia="ru-RU"/>
        </w:rPr>
        <w:t>Теоретическая часть Конкурса включает в себя выполнение заданий по вопросам теста на бумажном носителе. Тест содержит 40 вопросов. Правильный ответ оценивается в 1 балл.</w:t>
      </w:r>
    </w:p>
    <w:p w:rsidR="00E24D4E" w:rsidRDefault="00E900D0" w:rsidP="00E24D4E">
      <w:pPr>
        <w:pStyle w:val="4"/>
        <w:shd w:val="clear" w:color="auto" w:fill="auto"/>
        <w:spacing w:before="0" w:after="0" w:line="360" w:lineRule="exact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E900D0">
        <w:rPr>
          <w:rStyle w:val="11"/>
          <w:rFonts w:ascii="Times New Roman" w:hAnsi="Times New Roman" w:cs="Times New Roman"/>
          <w:sz w:val="28"/>
          <w:szCs w:val="28"/>
        </w:rPr>
        <w:t xml:space="preserve">На тестовый вопрос возможен только один вариант правильного ответа. Конкурсанты, просматривая вопросы, отмечают правильные ответы. В случае исправления напротив ответа должна ставиться подпись конкурсанта. Неправильные и исправленные ответы, оформленные с отклонениями от выше указанных требований, не оцениваются. </w:t>
      </w:r>
    </w:p>
    <w:p w:rsidR="00E24D4E" w:rsidRDefault="00E900D0" w:rsidP="00E24D4E">
      <w:pPr>
        <w:pStyle w:val="4"/>
        <w:shd w:val="clear" w:color="auto" w:fill="auto"/>
        <w:spacing w:before="0" w:after="0" w:line="360" w:lineRule="exact"/>
        <w:ind w:left="23" w:firstLine="709"/>
        <w:rPr>
          <w:rFonts w:ascii="Times New Roman" w:hAnsi="Times New Roman"/>
          <w:bCs/>
          <w:sz w:val="28"/>
          <w:szCs w:val="28"/>
        </w:rPr>
      </w:pPr>
      <w:r w:rsidRPr="0020020B">
        <w:rPr>
          <w:rFonts w:ascii="Times New Roman" w:hAnsi="Times New Roman"/>
          <w:bCs/>
          <w:sz w:val="28"/>
          <w:szCs w:val="28"/>
        </w:rPr>
        <w:t>Вопросы теста включают в себя знания:</w:t>
      </w:r>
      <w:r w:rsidR="00E24D4E">
        <w:rPr>
          <w:rFonts w:ascii="Times New Roman" w:hAnsi="Times New Roman"/>
          <w:bCs/>
          <w:sz w:val="28"/>
          <w:szCs w:val="28"/>
        </w:rPr>
        <w:t xml:space="preserve"> охраны труда, </w:t>
      </w:r>
      <w:r w:rsidRPr="0020020B">
        <w:rPr>
          <w:rFonts w:ascii="Times New Roman" w:hAnsi="Times New Roman"/>
          <w:bCs/>
          <w:sz w:val="28"/>
          <w:szCs w:val="28"/>
        </w:rPr>
        <w:t>материаловедения, оборудования, инструментов,</w:t>
      </w:r>
      <w:r w:rsidR="00E24D4E">
        <w:rPr>
          <w:rFonts w:ascii="Times New Roman" w:hAnsi="Times New Roman"/>
          <w:bCs/>
          <w:sz w:val="28"/>
          <w:szCs w:val="28"/>
        </w:rPr>
        <w:t xml:space="preserve"> </w:t>
      </w:r>
      <w:r w:rsidRPr="0020020B">
        <w:rPr>
          <w:rFonts w:ascii="Times New Roman" w:hAnsi="Times New Roman"/>
          <w:bCs/>
          <w:sz w:val="28"/>
          <w:szCs w:val="28"/>
        </w:rPr>
        <w:t xml:space="preserve">технологии производства плотницких работ, а также соответствующих </w:t>
      </w:r>
      <w:r w:rsidR="00E24D4E">
        <w:rPr>
          <w:rFonts w:ascii="Times New Roman" w:hAnsi="Times New Roman"/>
          <w:bCs/>
          <w:sz w:val="28"/>
          <w:szCs w:val="28"/>
        </w:rPr>
        <w:t>строительных норм и правил</w:t>
      </w:r>
      <w:r w:rsidR="00E176ED">
        <w:rPr>
          <w:rFonts w:ascii="Times New Roman" w:hAnsi="Times New Roman"/>
          <w:bCs/>
          <w:sz w:val="28"/>
          <w:szCs w:val="28"/>
        </w:rPr>
        <w:t>.</w:t>
      </w:r>
    </w:p>
    <w:p w:rsidR="00E900D0" w:rsidRPr="00E900D0" w:rsidRDefault="00E900D0" w:rsidP="00E900D0">
      <w:pPr>
        <w:shd w:val="clear" w:color="auto" w:fill="FFFFFF"/>
        <w:tabs>
          <w:tab w:val="left" w:pos="638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900D0" w:rsidRPr="00E900D0" w:rsidRDefault="00E900D0" w:rsidP="00E900D0">
      <w:pPr>
        <w:shd w:val="clear" w:color="auto" w:fill="FFFFFF"/>
        <w:tabs>
          <w:tab w:val="left" w:pos="638"/>
        </w:tabs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900D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Перечень </w:t>
      </w:r>
      <w:r w:rsidR="00E24D4E"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основных </w:t>
      </w:r>
      <w:r w:rsidRPr="00E900D0">
        <w:rPr>
          <w:rFonts w:ascii="Times New Roman" w:hAnsi="Times New Roman"/>
          <w:color w:val="000000"/>
          <w:sz w:val="28"/>
          <w:szCs w:val="28"/>
          <w:lang w:val="ru-RU"/>
        </w:rPr>
        <w:t>документов для подготовки к теоретической части Конкурса:</w:t>
      </w:r>
    </w:p>
    <w:p w:rsidR="00593547" w:rsidRPr="00C8531F" w:rsidRDefault="004D1723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pacing w:val="1"/>
          <w:sz w:val="28"/>
          <w:szCs w:val="28"/>
          <w:lang w:val="ru-RU"/>
        </w:rPr>
        <w:t>СП 70.13330.2012</w:t>
      </w:r>
      <w:r w:rsidR="007C2335" w:rsidRPr="00C8531F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7C2335" w:rsidRPr="00C8531F">
        <w:rPr>
          <w:rFonts w:ascii="Times New Roman" w:hAnsi="Times New Roman"/>
          <w:sz w:val="28"/>
          <w:szCs w:val="28"/>
          <w:lang w:val="ru-RU"/>
        </w:rPr>
        <w:t xml:space="preserve">Актуализированная редакция </w:t>
      </w:r>
      <w:proofErr w:type="spellStart"/>
      <w:r w:rsidR="007C2335" w:rsidRPr="00C8531F">
        <w:rPr>
          <w:rFonts w:ascii="Times New Roman" w:hAnsi="Times New Roman"/>
          <w:sz w:val="28"/>
          <w:szCs w:val="28"/>
          <w:lang w:val="ru-RU"/>
        </w:rPr>
        <w:t>СНиП</w:t>
      </w:r>
      <w:proofErr w:type="spellEnd"/>
      <w:r w:rsidR="007C2335" w:rsidRPr="00C8531F">
        <w:rPr>
          <w:rFonts w:ascii="Times New Roman" w:hAnsi="Times New Roman"/>
          <w:sz w:val="28"/>
          <w:szCs w:val="28"/>
          <w:lang w:val="ru-RU"/>
        </w:rPr>
        <w:t xml:space="preserve"> 3.03.01-87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Несущие и ограждающие конструкции.</w:t>
      </w:r>
    </w:p>
    <w:p w:rsidR="007C2335" w:rsidRPr="00C8531F" w:rsidRDefault="007C2335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1"/>
          <w:sz w:val="28"/>
          <w:szCs w:val="28"/>
          <w:lang w:val="ru-RU"/>
        </w:rPr>
      </w:pPr>
      <w:r w:rsidRPr="000B3486">
        <w:rPr>
          <w:rFonts w:ascii="Times New Roman" w:hAnsi="Times New Roman"/>
          <w:sz w:val="28"/>
          <w:szCs w:val="28"/>
          <w:lang w:val="ru-RU"/>
        </w:rPr>
        <w:t xml:space="preserve">СП 48.13330.2011 </w:t>
      </w:r>
      <w:r w:rsidR="000B3486" w:rsidRPr="00C8531F">
        <w:rPr>
          <w:rFonts w:ascii="Times New Roman" w:hAnsi="Times New Roman"/>
          <w:sz w:val="28"/>
          <w:szCs w:val="28"/>
          <w:lang w:val="ru-RU"/>
        </w:rPr>
        <w:t xml:space="preserve">Актуализированная редакция </w:t>
      </w:r>
      <w:proofErr w:type="spellStart"/>
      <w:r w:rsidR="000B3486" w:rsidRPr="00C8531F">
        <w:rPr>
          <w:rFonts w:ascii="Times New Roman" w:hAnsi="Times New Roman"/>
          <w:sz w:val="28"/>
          <w:szCs w:val="28"/>
          <w:lang w:val="ru-RU"/>
        </w:rPr>
        <w:t>СНиП</w:t>
      </w:r>
      <w:proofErr w:type="spellEnd"/>
      <w:r w:rsidR="000B3486" w:rsidRPr="00C8531F">
        <w:rPr>
          <w:rFonts w:ascii="Times New Roman" w:hAnsi="Times New Roman"/>
          <w:sz w:val="28"/>
          <w:szCs w:val="28"/>
          <w:lang w:val="ru-RU"/>
        </w:rPr>
        <w:t xml:space="preserve"> 12-01-2004 </w:t>
      </w:r>
      <w:r w:rsidR="000B3486">
        <w:rPr>
          <w:rFonts w:ascii="Times New Roman" w:hAnsi="Times New Roman"/>
          <w:sz w:val="28"/>
          <w:szCs w:val="28"/>
          <w:lang w:val="ru-RU"/>
        </w:rPr>
        <w:br/>
      </w:r>
      <w:r w:rsidR="000B3486" w:rsidRPr="00C8531F">
        <w:rPr>
          <w:rFonts w:ascii="Times New Roman" w:hAnsi="Times New Roman"/>
          <w:sz w:val="28"/>
          <w:szCs w:val="28"/>
          <w:lang w:val="ru-RU"/>
        </w:rPr>
        <w:t>(с Изменением N 1)</w:t>
      </w:r>
      <w:r w:rsidR="000B34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3486">
        <w:rPr>
          <w:rFonts w:ascii="Times New Roman" w:hAnsi="Times New Roman"/>
          <w:sz w:val="28"/>
          <w:szCs w:val="28"/>
          <w:lang w:val="ru-RU"/>
        </w:rPr>
        <w:t>Организация строительства</w:t>
      </w:r>
      <w:proofErr w:type="gramStart"/>
      <w:r w:rsidRPr="000B3486">
        <w:rPr>
          <w:rFonts w:ascii="Times New Roman" w:hAnsi="Times New Roman"/>
          <w:sz w:val="28"/>
          <w:szCs w:val="28"/>
          <w:lang w:val="ru-RU"/>
        </w:rPr>
        <w:t>.</w:t>
      </w:r>
      <w:r w:rsidR="00C8531F" w:rsidRPr="00C8531F">
        <w:rPr>
          <w:rFonts w:ascii="Times New Roman" w:hAnsi="Times New Roman"/>
          <w:spacing w:val="1"/>
          <w:sz w:val="28"/>
          <w:szCs w:val="28"/>
          <w:lang w:val="ru-RU"/>
        </w:rPr>
        <w:t>.</w:t>
      </w:r>
      <w:proofErr w:type="gramEnd"/>
    </w:p>
    <w:p w:rsidR="00D13E6F" w:rsidRPr="00C8531F" w:rsidRDefault="00D13E6F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Приказ министерства труда и социальной защиты Российской Федерации </w:t>
      </w: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от 01.06.2015 № 336н «Об утверждении правил по охране труда в строительстве </w:t>
      </w:r>
      <w:r w:rsidRPr="00C8531F">
        <w:rPr>
          <w:rFonts w:ascii="Times New Roman" w:hAnsi="Times New Roman"/>
          <w:sz w:val="28"/>
          <w:szCs w:val="28"/>
          <w:lang w:val="ru-RU"/>
        </w:rPr>
        <w:t xml:space="preserve">Правила по охране труда в строительства». </w:t>
      </w:r>
    </w:p>
    <w:p w:rsidR="00593547" w:rsidRPr="00C8531F" w:rsidRDefault="00D13E6F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8531F">
        <w:rPr>
          <w:rFonts w:ascii="Times New Roman" w:hAnsi="Times New Roman"/>
          <w:sz w:val="28"/>
          <w:szCs w:val="28"/>
          <w:lang w:val="ru-RU"/>
        </w:rPr>
        <w:t>СНиП</w:t>
      </w:r>
      <w:proofErr w:type="spellEnd"/>
      <w:r w:rsidRPr="00C8531F">
        <w:rPr>
          <w:rFonts w:ascii="Times New Roman" w:hAnsi="Times New Roman"/>
          <w:sz w:val="28"/>
          <w:szCs w:val="28"/>
          <w:lang w:val="ru-RU"/>
        </w:rPr>
        <w:t xml:space="preserve"> 12-03-2001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Безопасность труда в строительстве. Часть 1. Общие требования.</w:t>
      </w:r>
    </w:p>
    <w:p w:rsidR="00593547" w:rsidRPr="00C8531F" w:rsidRDefault="00D13E6F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8531F">
        <w:rPr>
          <w:rFonts w:ascii="Times New Roman" w:hAnsi="Times New Roman"/>
          <w:sz w:val="28"/>
          <w:szCs w:val="28"/>
          <w:lang w:val="ru-RU"/>
        </w:rPr>
        <w:t>СНиП</w:t>
      </w:r>
      <w:proofErr w:type="spellEnd"/>
      <w:r w:rsidRPr="00C8531F">
        <w:rPr>
          <w:rFonts w:ascii="Times New Roman" w:hAnsi="Times New Roman"/>
          <w:sz w:val="28"/>
          <w:szCs w:val="28"/>
          <w:lang w:val="ru-RU"/>
        </w:rPr>
        <w:t xml:space="preserve"> 12-04-2002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Безопасность труда в строительстве. Часть 2. Строительное производство.</w:t>
      </w:r>
    </w:p>
    <w:p w:rsidR="00593547" w:rsidRPr="00C8531F" w:rsidRDefault="00D13E6F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8531F">
        <w:rPr>
          <w:rFonts w:ascii="Times New Roman" w:hAnsi="Times New Roman"/>
          <w:sz w:val="28"/>
          <w:szCs w:val="28"/>
          <w:lang w:val="ru-RU"/>
        </w:rPr>
        <w:t>СНиП</w:t>
      </w:r>
      <w:proofErr w:type="spellEnd"/>
      <w:r w:rsidRPr="00C8531F">
        <w:rPr>
          <w:rFonts w:ascii="Times New Roman" w:hAnsi="Times New Roman"/>
          <w:sz w:val="28"/>
          <w:szCs w:val="28"/>
          <w:lang w:val="ru-RU"/>
        </w:rPr>
        <w:t xml:space="preserve"> 21-01-97*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Пожарная безопасность зданий и сооружений.</w:t>
      </w:r>
    </w:p>
    <w:p w:rsidR="00593547" w:rsidRPr="00C8531F" w:rsidRDefault="00967A26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 xml:space="preserve">СП 52.13330.2016 Актуализированная редакция </w:t>
      </w:r>
      <w:proofErr w:type="spellStart"/>
      <w:r w:rsidR="00D13E6F" w:rsidRPr="00C8531F">
        <w:rPr>
          <w:rFonts w:ascii="Times New Roman" w:hAnsi="Times New Roman"/>
          <w:sz w:val="28"/>
          <w:szCs w:val="28"/>
          <w:lang w:val="ru-RU"/>
        </w:rPr>
        <w:t>СНиП</w:t>
      </w:r>
      <w:proofErr w:type="spellEnd"/>
      <w:r w:rsidR="00D13E6F" w:rsidRPr="00C8531F">
        <w:rPr>
          <w:rFonts w:ascii="Times New Roman" w:hAnsi="Times New Roman"/>
          <w:sz w:val="28"/>
          <w:szCs w:val="28"/>
          <w:lang w:val="ru-RU"/>
        </w:rPr>
        <w:t xml:space="preserve"> 23-05-95</w:t>
      </w:r>
      <w:r w:rsidRPr="00C8531F">
        <w:rPr>
          <w:rFonts w:ascii="Times New Roman" w:hAnsi="Times New Roman"/>
          <w:sz w:val="28"/>
          <w:szCs w:val="28"/>
          <w:lang w:val="ru-RU"/>
        </w:rPr>
        <w:t>*</w:t>
      </w:r>
      <w:r w:rsidR="00D13E6F" w:rsidRPr="00C853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Естественное и искусственное освещение.</w:t>
      </w:r>
    </w:p>
    <w:p w:rsidR="00C8531F" w:rsidRPr="00C8531F" w:rsidRDefault="00C8531F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3486">
        <w:rPr>
          <w:rFonts w:ascii="Times New Roman" w:hAnsi="Times New Roman"/>
          <w:sz w:val="28"/>
          <w:szCs w:val="28"/>
          <w:lang w:val="ru-RU"/>
        </w:rPr>
        <w:t xml:space="preserve">СП 54.13330.2016 </w:t>
      </w:r>
      <w:r w:rsidR="000B3486" w:rsidRPr="00C8531F">
        <w:rPr>
          <w:rFonts w:ascii="Times New Roman" w:hAnsi="Times New Roman"/>
          <w:sz w:val="28"/>
          <w:szCs w:val="28"/>
          <w:lang w:val="ru-RU"/>
        </w:rPr>
        <w:t xml:space="preserve">Актуализированная редакция </w:t>
      </w:r>
      <w:proofErr w:type="spellStart"/>
      <w:r w:rsidR="000B3486" w:rsidRPr="00C8531F">
        <w:rPr>
          <w:rFonts w:ascii="Times New Roman" w:hAnsi="Times New Roman"/>
          <w:sz w:val="28"/>
          <w:szCs w:val="28"/>
          <w:lang w:val="ru-RU"/>
        </w:rPr>
        <w:t>СНиП</w:t>
      </w:r>
      <w:proofErr w:type="spellEnd"/>
      <w:r w:rsidR="000B3486" w:rsidRPr="00C8531F">
        <w:rPr>
          <w:rFonts w:ascii="Times New Roman" w:hAnsi="Times New Roman"/>
          <w:sz w:val="28"/>
          <w:szCs w:val="28"/>
          <w:lang w:val="ru-RU"/>
        </w:rPr>
        <w:t xml:space="preserve"> 31-01-2003.</w:t>
      </w:r>
      <w:r w:rsidR="000B34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B3486">
        <w:rPr>
          <w:rFonts w:ascii="Times New Roman" w:hAnsi="Times New Roman"/>
          <w:sz w:val="28"/>
          <w:szCs w:val="28"/>
          <w:lang w:val="ru-RU"/>
        </w:rPr>
        <w:t xml:space="preserve">Здания жилые многоквартирные. </w:t>
      </w:r>
    </w:p>
    <w:p w:rsidR="00593547" w:rsidRPr="006330B0" w:rsidRDefault="009A244F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>ГОСТ 21519-2003 Блоки балконные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 xml:space="preserve"> из алюминиевых сплавов. </w:t>
      </w:r>
      <w:r w:rsidRPr="00C8531F">
        <w:rPr>
          <w:rFonts w:ascii="Times New Roman" w:hAnsi="Times New Roman"/>
          <w:sz w:val="28"/>
          <w:szCs w:val="28"/>
          <w:lang w:val="ru-RU"/>
        </w:rPr>
        <w:t>Т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ехнические условия.</w:t>
      </w:r>
    </w:p>
    <w:p w:rsidR="00593547" w:rsidRPr="006330B0" w:rsidRDefault="009A244F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ГОСТ 28012-89 </w:t>
      </w:r>
      <w:r w:rsidR="00593547" w:rsidRPr="006330B0">
        <w:rPr>
          <w:rFonts w:ascii="Times New Roman" w:hAnsi="Times New Roman"/>
          <w:sz w:val="28"/>
          <w:szCs w:val="28"/>
          <w:lang w:val="ru-RU"/>
        </w:rPr>
        <w:t>Подмости передвижные сборно-разборные. Технические условия.</w:t>
      </w:r>
    </w:p>
    <w:p w:rsidR="00593547" w:rsidRPr="00C8531F" w:rsidRDefault="00593547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>ГОСТ</w:t>
      </w:r>
      <w:r w:rsidR="006330B0" w:rsidRPr="00C8531F">
        <w:rPr>
          <w:rFonts w:ascii="Times New Roman" w:hAnsi="Times New Roman"/>
          <w:sz w:val="28"/>
          <w:szCs w:val="28"/>
          <w:lang w:val="ru-RU"/>
        </w:rPr>
        <w:t xml:space="preserve"> 12.0.004-</w:t>
      </w:r>
      <w:r w:rsidR="00C8531F" w:rsidRPr="00C8531F">
        <w:rPr>
          <w:rFonts w:ascii="Times New Roman" w:hAnsi="Times New Roman"/>
          <w:sz w:val="28"/>
          <w:szCs w:val="28"/>
          <w:lang w:val="ru-RU"/>
        </w:rPr>
        <w:t>2015</w:t>
      </w:r>
      <w:r w:rsidR="006330B0" w:rsidRPr="00C853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3E6F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Система стандартов безопасности труда. Организация обучения безопасности труда</w:t>
      </w:r>
      <w:r w:rsidRPr="00C8531F">
        <w:rPr>
          <w:rFonts w:ascii="Times New Roman" w:hAnsi="Times New Roman"/>
          <w:sz w:val="28"/>
          <w:szCs w:val="28"/>
          <w:lang w:val="ru-RU"/>
        </w:rPr>
        <w:t>. Общие</w:t>
      </w:r>
      <w:r w:rsidR="00D13E6F" w:rsidRPr="00C8531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8531F">
        <w:rPr>
          <w:rFonts w:ascii="Times New Roman" w:hAnsi="Times New Roman"/>
          <w:sz w:val="28"/>
          <w:szCs w:val="28"/>
          <w:lang w:val="ru-RU"/>
        </w:rPr>
        <w:t>положения.</w:t>
      </w:r>
    </w:p>
    <w:p w:rsidR="00593547" w:rsidRPr="00C8531F" w:rsidRDefault="006330B0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 xml:space="preserve">ГОСТ 12.1.004-91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С</w:t>
      </w:r>
      <w:r w:rsidRPr="00C8531F">
        <w:rPr>
          <w:rFonts w:ascii="Times New Roman" w:hAnsi="Times New Roman"/>
          <w:sz w:val="28"/>
          <w:szCs w:val="28"/>
          <w:lang w:val="ru-RU"/>
        </w:rPr>
        <w:t>истема стандартов безопасности труда.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 xml:space="preserve"> Пожарная безопасность. Общие требования.</w:t>
      </w:r>
    </w:p>
    <w:p w:rsidR="00593547" w:rsidRPr="00C8531F" w:rsidRDefault="004F3D32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>ГОСТ 12.1.046-2014</w:t>
      </w:r>
      <w:r w:rsidR="006330B0" w:rsidRPr="00C8531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8531F">
        <w:rPr>
          <w:rFonts w:ascii="Times New Roman" w:hAnsi="Times New Roman"/>
          <w:sz w:val="28"/>
          <w:szCs w:val="28"/>
          <w:lang w:val="ru-RU"/>
        </w:rPr>
        <w:t>Система стандартов безопасности труда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. Строительство. Нормы освещения строительных площадок.</w:t>
      </w:r>
    </w:p>
    <w:p w:rsidR="00593547" w:rsidRPr="00C8531F" w:rsidRDefault="00593547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>Г</w:t>
      </w:r>
      <w:r w:rsidR="006330B0" w:rsidRPr="00C8531F">
        <w:rPr>
          <w:rFonts w:ascii="Times New Roman" w:hAnsi="Times New Roman"/>
          <w:sz w:val="28"/>
          <w:szCs w:val="28"/>
          <w:lang w:val="ru-RU"/>
        </w:rPr>
        <w:t xml:space="preserve">ОСТ </w:t>
      </w:r>
      <w:r w:rsidR="004F3D32" w:rsidRPr="00C8531F">
        <w:rPr>
          <w:rFonts w:ascii="Times New Roman" w:hAnsi="Times New Roman"/>
          <w:sz w:val="28"/>
          <w:szCs w:val="28"/>
          <w:lang w:val="ru-RU"/>
        </w:rPr>
        <w:t>12.4.026-2015</w:t>
      </w:r>
      <w:r w:rsidR="006330B0" w:rsidRPr="00C853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3D32" w:rsidRPr="00C8531F">
        <w:rPr>
          <w:rFonts w:ascii="Times New Roman" w:hAnsi="Times New Roman"/>
          <w:sz w:val="28"/>
          <w:szCs w:val="28"/>
          <w:lang w:val="ru-RU"/>
        </w:rPr>
        <w:t xml:space="preserve">Система стандартов безопасности труда. </w:t>
      </w:r>
      <w:r w:rsidRPr="00C8531F">
        <w:rPr>
          <w:rFonts w:ascii="Times New Roman" w:hAnsi="Times New Roman"/>
          <w:sz w:val="28"/>
          <w:szCs w:val="28"/>
          <w:lang w:val="ru-RU"/>
        </w:rPr>
        <w:t>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испытаний.</w:t>
      </w:r>
    </w:p>
    <w:p w:rsidR="00593547" w:rsidRPr="00C8531F" w:rsidRDefault="006330B0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 xml:space="preserve">ГОСТ 166-89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Штангенциркули. Технические условия.</w:t>
      </w:r>
    </w:p>
    <w:p w:rsidR="00593547" w:rsidRPr="00C8531F" w:rsidRDefault="006330B0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 xml:space="preserve">ГОСТ 427-75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Линейки измерительные металлические. Технические условия.</w:t>
      </w:r>
    </w:p>
    <w:p w:rsidR="00593547" w:rsidRPr="00C8531F" w:rsidRDefault="004F3D32" w:rsidP="0059354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531F">
        <w:rPr>
          <w:rFonts w:ascii="Times New Roman" w:hAnsi="Times New Roman"/>
          <w:sz w:val="28"/>
          <w:szCs w:val="28"/>
          <w:lang w:val="ru-RU"/>
        </w:rPr>
        <w:t>ГОСТ 538-2014</w:t>
      </w:r>
      <w:r w:rsidR="006330B0" w:rsidRPr="00C853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3547" w:rsidRPr="00C8531F">
        <w:rPr>
          <w:rFonts w:ascii="Times New Roman" w:hAnsi="Times New Roman"/>
          <w:sz w:val="28"/>
          <w:szCs w:val="28"/>
          <w:lang w:val="ru-RU"/>
        </w:rPr>
        <w:t>Изделия замочные и скобяные. Общие технические условия.</w:t>
      </w:r>
    </w:p>
    <w:p w:rsidR="00593547" w:rsidRPr="00C8531F" w:rsidRDefault="006330B0" w:rsidP="00593547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ГОСТ 4.226-83 </w:t>
      </w:r>
      <w:r w:rsidR="00593547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r w:rsidR="009A244F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истема показателей качества продукции</w:t>
      </w:r>
      <w:r w:rsidR="00593547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. Строительство. Окна, двери и ворота деревянные. Номенклатура показателей</w:t>
      </w:r>
      <w:r w:rsidR="009A244F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9A244F" w:rsidRPr="00C8531F" w:rsidRDefault="006330B0" w:rsidP="00593547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ГОСТ </w:t>
      </w:r>
      <w:r w:rsidR="009A244F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475-2016</w:t>
      </w: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9A244F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Блоки дверные деревянные и комбинированные общие технические условия.</w:t>
      </w:r>
    </w:p>
    <w:p w:rsidR="00593547" w:rsidRPr="006330B0" w:rsidRDefault="006330B0" w:rsidP="00593547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ГОСТ 30494-</w:t>
      </w:r>
      <w:r w:rsidR="009A244F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2011</w:t>
      </w: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93547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Здания жилые и общественные. Параметры микроклимата в помещениях</w:t>
      </w:r>
      <w:r w:rsidR="00C8531F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593547" w:rsidRPr="006330B0" w:rsidRDefault="006330B0" w:rsidP="00593547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330B0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ГОСТ 26602.2-99 </w:t>
      </w:r>
      <w:r w:rsidR="00593547" w:rsidRPr="006330B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Блоки оконные и дверные. Методы определения </w:t>
      </w:r>
      <w:proofErr w:type="spellStart"/>
      <w:r w:rsidR="00593547" w:rsidRPr="006330B0">
        <w:rPr>
          <w:rFonts w:ascii="Times New Roman" w:eastAsia="Times New Roman" w:hAnsi="Times New Roman"/>
          <w:sz w:val="28"/>
          <w:szCs w:val="28"/>
          <w:lang w:val="ru-RU" w:eastAsia="ru-RU"/>
        </w:rPr>
        <w:t>воздухо</w:t>
      </w:r>
      <w:proofErr w:type="spellEnd"/>
      <w:r w:rsidR="00593547" w:rsidRPr="006330B0">
        <w:rPr>
          <w:rFonts w:ascii="Times New Roman" w:eastAsia="Times New Roman" w:hAnsi="Times New Roman"/>
          <w:sz w:val="28"/>
          <w:szCs w:val="28"/>
          <w:lang w:val="ru-RU" w:eastAsia="ru-RU"/>
        </w:rPr>
        <w:t>- и водопроницаемости</w:t>
      </w:r>
    </w:p>
    <w:p w:rsidR="00C8531F" w:rsidRPr="00C8531F" w:rsidRDefault="00C8531F" w:rsidP="00C8531F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ГОСТ 26602.3-2016 Блоки оконные и дверные. Метод определения звукоизоляции.</w:t>
      </w:r>
    </w:p>
    <w:p w:rsidR="00593547" w:rsidRPr="00C8531F" w:rsidRDefault="006330B0" w:rsidP="00593547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ГОСТ 26602.4-</w:t>
      </w:r>
      <w:r w:rsidR="00C8531F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2012</w:t>
      </w: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93547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Блоки оконные и дверные. Метод определения общего коэффициента пропускания света</w:t>
      </w:r>
      <w:r w:rsidR="000B3486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593547" w:rsidRPr="00C8531F" w:rsidRDefault="006330B0" w:rsidP="00593547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ГОСТ 26892-</w:t>
      </w:r>
      <w:r w:rsidR="00CA7570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2012</w:t>
      </w: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93547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Двери деревянные. Метод испытания на сопротивление ударной нагрузке, действующей в направлении открывания</w:t>
      </w:r>
      <w:r w:rsidR="000B3486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CA7570" w:rsidRPr="00C8531F" w:rsidRDefault="00CA7570" w:rsidP="00593547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ГОСТ 27751-2014</w:t>
      </w:r>
      <w:r w:rsidR="006330B0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93547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Надежность строительных конструкций и оснований. Основные положения</w:t>
      </w: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593547" w:rsidRPr="006330B0" w:rsidRDefault="00593547" w:rsidP="00593547">
      <w:pPr>
        <w:tabs>
          <w:tab w:val="left" w:pos="662"/>
          <w:tab w:val="left" w:pos="1701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330B0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ГОСТ 28786-90 </w:t>
      </w:r>
      <w:r w:rsidR="00CA7570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(</w:t>
      </w:r>
      <w:proofErr w:type="gramStart"/>
      <w:r w:rsidR="00CA7570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СТ</w:t>
      </w:r>
      <w:proofErr w:type="gramEnd"/>
      <w:r w:rsidR="00CA7570"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СЭВ 65229-88). </w:t>
      </w:r>
      <w:r w:rsidRPr="00C8531F">
        <w:rPr>
          <w:rFonts w:ascii="Times New Roman" w:eastAsia="Times New Roman" w:hAnsi="Times New Roman"/>
          <w:sz w:val="28"/>
          <w:szCs w:val="28"/>
          <w:lang w:val="ru-RU" w:eastAsia="ru-RU"/>
        </w:rPr>
        <w:t>Двери деревянные. Метод определения сопротивления воздействию климатических факторов.</w:t>
      </w:r>
    </w:p>
    <w:p w:rsidR="00E900D0" w:rsidRPr="00E900D0" w:rsidRDefault="00E900D0" w:rsidP="00E900D0">
      <w:pPr>
        <w:shd w:val="clear" w:color="auto" w:fill="FFFFFF"/>
        <w:tabs>
          <w:tab w:val="left" w:pos="638"/>
        </w:tabs>
        <w:spacing w:line="360" w:lineRule="exact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72875" w:rsidRPr="007C2864" w:rsidRDefault="00772875" w:rsidP="00772875">
      <w:pPr>
        <w:pStyle w:val="4"/>
        <w:shd w:val="clear" w:color="auto" w:fill="auto"/>
        <w:spacing w:before="0" w:after="0" w:line="360" w:lineRule="exact"/>
        <w:ind w:left="23" w:firstLine="709"/>
        <w:rPr>
          <w:rStyle w:val="11"/>
          <w:rFonts w:ascii="Times New Roman" w:hAnsi="Times New Roman" w:cs="Times New Roman"/>
          <w:b/>
          <w:sz w:val="28"/>
          <w:szCs w:val="28"/>
        </w:rPr>
      </w:pPr>
      <w:r w:rsidRPr="007C2864">
        <w:rPr>
          <w:rStyle w:val="11"/>
          <w:rFonts w:ascii="Times New Roman" w:hAnsi="Times New Roman" w:cs="Times New Roman"/>
          <w:b/>
          <w:sz w:val="28"/>
          <w:szCs w:val="28"/>
        </w:rPr>
        <w:t>Практическая часть конкурса</w:t>
      </w:r>
    </w:p>
    <w:p w:rsidR="00772875" w:rsidRPr="00E900D0" w:rsidRDefault="00772875" w:rsidP="00772875">
      <w:pPr>
        <w:pStyle w:val="4"/>
        <w:shd w:val="clear" w:color="auto" w:fill="auto"/>
        <w:spacing w:before="0" w:after="0" w:line="360" w:lineRule="exact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72875">
        <w:rPr>
          <w:rFonts w:ascii="Times New Roman" w:hAnsi="Times New Roman" w:cs="Times New Roman"/>
          <w:sz w:val="28"/>
          <w:szCs w:val="28"/>
        </w:rPr>
        <w:t>Практическая часть конкурса проводится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="00842CD8">
        <w:rPr>
          <w:rFonts w:ascii="Times New Roman" w:hAnsi="Times New Roman"/>
          <w:sz w:val="28"/>
          <w:szCs w:val="28"/>
        </w:rPr>
        <w:t xml:space="preserve">корпусе государственного </w:t>
      </w:r>
      <w:r w:rsidR="00486B3E">
        <w:rPr>
          <w:rFonts w:ascii="Times New Roman" w:hAnsi="Times New Roman"/>
          <w:sz w:val="28"/>
          <w:szCs w:val="28"/>
        </w:rPr>
        <w:t>бюджетного</w:t>
      </w:r>
      <w:r w:rsidR="00842CD8">
        <w:rPr>
          <w:rFonts w:ascii="Times New Roman" w:hAnsi="Times New Roman"/>
          <w:sz w:val="28"/>
          <w:szCs w:val="28"/>
        </w:rPr>
        <w:t xml:space="preserve"> образовательного учреждения </w:t>
      </w:r>
      <w:r w:rsidRPr="00E900D0">
        <w:rPr>
          <w:rFonts w:ascii="Times New Roman" w:hAnsi="Times New Roman" w:cs="Times New Roman"/>
          <w:sz w:val="28"/>
          <w:szCs w:val="28"/>
        </w:rPr>
        <w:t>Архангельской области «Архангельский техникум строительства и экономики» для оценки умений конкурсантов выполнять работы соответствующие их профессии.</w:t>
      </w:r>
    </w:p>
    <w:p w:rsidR="0020020B" w:rsidRDefault="00772875" w:rsidP="0020020B">
      <w:pPr>
        <w:pStyle w:val="4"/>
        <w:shd w:val="clear" w:color="auto" w:fill="auto"/>
        <w:spacing w:before="0" w:after="0" w:line="360" w:lineRule="exact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E900D0">
        <w:rPr>
          <w:rFonts w:ascii="Times New Roman" w:hAnsi="Times New Roman" w:cs="Times New Roman"/>
          <w:sz w:val="28"/>
          <w:szCs w:val="28"/>
        </w:rPr>
        <w:t>Практическая часть Конкурса состоит из двух модулей</w:t>
      </w:r>
      <w:r w:rsidR="002002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020B" w:rsidRPr="00E900D0" w:rsidRDefault="0020020B" w:rsidP="0020020B">
      <w:pPr>
        <w:pStyle w:val="4"/>
        <w:shd w:val="clear" w:color="auto" w:fill="auto"/>
        <w:spacing w:before="0" w:after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E900D0">
        <w:rPr>
          <w:rStyle w:val="11"/>
          <w:rFonts w:ascii="Times New Roman" w:hAnsi="Times New Roman" w:cs="Times New Roman"/>
          <w:sz w:val="28"/>
          <w:szCs w:val="28"/>
        </w:rPr>
        <w:t xml:space="preserve">Общее время проведения практической части конкурса – </w:t>
      </w:r>
      <w:r w:rsidRPr="00E900D0">
        <w:rPr>
          <w:rFonts w:ascii="Times New Roman" w:hAnsi="Times New Roman"/>
          <w:sz w:val="28"/>
          <w:szCs w:val="28"/>
        </w:rPr>
        <w:t>7 часов.</w:t>
      </w:r>
    </w:p>
    <w:p w:rsidR="0020020B" w:rsidRDefault="0020020B" w:rsidP="0020020B">
      <w:pPr>
        <w:pStyle w:val="4"/>
        <w:shd w:val="clear" w:color="auto" w:fill="auto"/>
        <w:spacing w:before="0" w:after="0" w:line="36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C87458" w:rsidRDefault="00C87458" w:rsidP="0020020B">
      <w:pPr>
        <w:pStyle w:val="4"/>
        <w:shd w:val="clear" w:color="auto" w:fill="auto"/>
        <w:spacing w:before="0" w:after="0" w:line="36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0"/>
        <w:gridCol w:w="7762"/>
      </w:tblGrid>
      <w:tr w:rsidR="0020020B" w:rsidRPr="00E176ED" w:rsidTr="0020020B">
        <w:tc>
          <w:tcPr>
            <w:tcW w:w="2070" w:type="dxa"/>
          </w:tcPr>
          <w:p w:rsidR="0020020B" w:rsidRPr="0020020B" w:rsidRDefault="007117B7" w:rsidP="002002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31" type="#_x0000_t87" style="position:absolute;left:0;text-align:left;margin-left:92.3pt;margin-top:3.45pt;width:10.9pt;height:71.25pt;z-index:251659264"/>
              </w:pict>
            </w:r>
            <w:r w:rsidR="0020020B" w:rsidRPr="0020020B">
              <w:rPr>
                <w:rFonts w:ascii="Times New Roman" w:hAnsi="Times New Roman"/>
                <w:sz w:val="28"/>
                <w:szCs w:val="28"/>
                <w:lang w:val="ru-RU"/>
              </w:rPr>
              <w:t>1 модуль</w:t>
            </w:r>
          </w:p>
          <w:p w:rsidR="0020020B" w:rsidRPr="0020020B" w:rsidRDefault="007117B7" w:rsidP="0020020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117B7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32" type="#_x0000_t87" style="position:absolute;left:0;text-align:left;margin-left:96.05pt;margin-top:91.6pt;width:12.75pt;height:43.5pt;z-index:251660288"/>
              </w:pict>
            </w:r>
            <w:r w:rsidR="0020020B" w:rsidRPr="0020020B">
              <w:rPr>
                <w:rFonts w:ascii="Times New Roman" w:hAnsi="Times New Roman"/>
                <w:sz w:val="28"/>
                <w:szCs w:val="28"/>
                <w:lang w:val="ru-RU"/>
              </w:rPr>
              <w:t>(3 часа)</w:t>
            </w:r>
          </w:p>
        </w:tc>
        <w:tc>
          <w:tcPr>
            <w:tcW w:w="7762" w:type="dxa"/>
          </w:tcPr>
          <w:p w:rsidR="0020020B" w:rsidRPr="0020020B" w:rsidRDefault="0020020B" w:rsidP="0020020B">
            <w:pPr>
              <w:ind w:left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Pr="0020020B">
              <w:rPr>
                <w:rFonts w:ascii="Times New Roman" w:hAnsi="Times New Roman"/>
                <w:sz w:val="28"/>
                <w:szCs w:val="28"/>
                <w:lang w:val="ru-RU"/>
              </w:rPr>
              <w:t>емонтаж существующего дверного блока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20020B" w:rsidRPr="0020020B" w:rsidRDefault="0020020B" w:rsidP="0020020B">
            <w:pPr>
              <w:ind w:left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Pr="0020020B">
              <w:rPr>
                <w:rFonts w:ascii="Times New Roman" w:hAnsi="Times New Roman"/>
                <w:sz w:val="28"/>
                <w:szCs w:val="28"/>
                <w:lang w:val="ru-RU"/>
              </w:rPr>
              <w:t>одготовка поверхности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20020B" w:rsidRPr="0020020B" w:rsidRDefault="0020020B" w:rsidP="0020020B">
            <w:pPr>
              <w:ind w:left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20020B">
              <w:rPr>
                <w:rFonts w:ascii="Times New Roman" w:hAnsi="Times New Roman"/>
                <w:sz w:val="28"/>
                <w:szCs w:val="28"/>
                <w:lang w:val="ru-RU"/>
              </w:rPr>
              <w:t>зготовление и монтаж дверной коробки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20020B" w:rsidRPr="0020020B" w:rsidRDefault="0020020B" w:rsidP="0020020B">
            <w:pPr>
              <w:ind w:left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Pr="0020020B">
              <w:rPr>
                <w:rFonts w:ascii="Times New Roman" w:hAnsi="Times New Roman"/>
                <w:sz w:val="28"/>
                <w:szCs w:val="28"/>
                <w:lang w:val="ru-RU"/>
              </w:rPr>
              <w:t>аполнение монтажной пеной зазоров между дверной коробкой и стеной</w:t>
            </w:r>
          </w:p>
          <w:p w:rsidR="0020020B" w:rsidRDefault="0020020B" w:rsidP="0020020B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0020B" w:rsidRPr="0020020B" w:rsidRDefault="0020020B" w:rsidP="0020020B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0020B" w:rsidRPr="00E176ED" w:rsidTr="0020020B">
        <w:tc>
          <w:tcPr>
            <w:tcW w:w="2070" w:type="dxa"/>
          </w:tcPr>
          <w:p w:rsidR="0020020B" w:rsidRPr="0020020B" w:rsidRDefault="0020020B" w:rsidP="0020020B">
            <w:pPr>
              <w:pStyle w:val="4"/>
              <w:shd w:val="clear" w:color="auto" w:fill="auto"/>
              <w:spacing w:before="0" w:after="0" w:line="3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0B">
              <w:rPr>
                <w:rFonts w:ascii="Times New Roman" w:hAnsi="Times New Roman" w:cs="Times New Roman"/>
                <w:sz w:val="28"/>
                <w:szCs w:val="28"/>
              </w:rPr>
              <w:t>2 модуль</w:t>
            </w:r>
          </w:p>
          <w:p w:rsidR="0020020B" w:rsidRPr="0020020B" w:rsidRDefault="0020020B" w:rsidP="0020020B">
            <w:pPr>
              <w:pStyle w:val="4"/>
              <w:shd w:val="clear" w:color="auto" w:fill="auto"/>
              <w:spacing w:before="0" w:after="0" w:line="3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0B">
              <w:rPr>
                <w:rFonts w:ascii="Times New Roman" w:hAnsi="Times New Roman" w:cs="Times New Roman"/>
                <w:sz w:val="28"/>
                <w:szCs w:val="28"/>
              </w:rPr>
              <w:t>(4 часа)</w:t>
            </w:r>
          </w:p>
        </w:tc>
        <w:tc>
          <w:tcPr>
            <w:tcW w:w="7762" w:type="dxa"/>
          </w:tcPr>
          <w:p w:rsidR="0020020B" w:rsidRPr="0020020B" w:rsidRDefault="0020020B" w:rsidP="0020020B">
            <w:pPr>
              <w:ind w:left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20020B">
              <w:rPr>
                <w:rFonts w:ascii="Times New Roman" w:hAnsi="Times New Roman"/>
                <w:sz w:val="28"/>
                <w:szCs w:val="28"/>
                <w:lang w:val="ru-RU"/>
              </w:rPr>
              <w:t>авешивание дверных полотен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20020B" w:rsidRPr="0020020B" w:rsidRDefault="0020020B" w:rsidP="0020020B">
            <w:pPr>
              <w:ind w:left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20020B">
              <w:rPr>
                <w:rFonts w:ascii="Times New Roman" w:hAnsi="Times New Roman"/>
                <w:sz w:val="28"/>
                <w:szCs w:val="28"/>
                <w:lang w:val="ru-RU"/>
              </w:rPr>
              <w:t>становка дверных приборов</w:t>
            </w:r>
          </w:p>
          <w:p w:rsidR="0020020B" w:rsidRPr="0020020B" w:rsidRDefault="0020020B" w:rsidP="00772875">
            <w:pPr>
              <w:pStyle w:val="4"/>
              <w:shd w:val="clear" w:color="auto" w:fill="auto"/>
              <w:spacing w:before="0" w:after="0" w:line="36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539" w:rsidRDefault="00732539" w:rsidP="00732539">
      <w:pPr>
        <w:rPr>
          <w:rFonts w:ascii="Times New Roman" w:hAnsi="Times New Roman"/>
          <w:sz w:val="28"/>
          <w:szCs w:val="28"/>
          <w:lang w:val="ru-RU"/>
        </w:rPr>
      </w:pPr>
    </w:p>
    <w:p w:rsidR="00C87458" w:rsidRDefault="00C87458" w:rsidP="00732539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d"/>
        <w:tblW w:w="0" w:type="auto"/>
        <w:tblLook w:val="04A0"/>
      </w:tblPr>
      <w:tblGrid>
        <w:gridCol w:w="2802"/>
        <w:gridCol w:w="7053"/>
      </w:tblGrid>
      <w:tr w:rsidR="00732539" w:rsidTr="00732539">
        <w:tc>
          <w:tcPr>
            <w:tcW w:w="2802" w:type="dxa"/>
          </w:tcPr>
          <w:p w:rsid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Дверной проем</w:t>
            </w:r>
          </w:p>
        </w:tc>
        <w:tc>
          <w:tcPr>
            <w:tcW w:w="7053" w:type="dxa"/>
          </w:tcPr>
          <w:p w:rsid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1500х2300</w:t>
            </w:r>
          </w:p>
        </w:tc>
      </w:tr>
      <w:tr w:rsidR="00732539" w:rsidRPr="00DD128B" w:rsidTr="00732539">
        <w:tc>
          <w:tcPr>
            <w:tcW w:w="2802" w:type="dxa"/>
          </w:tcPr>
          <w:p w:rsidR="00732539" w:rsidRP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Дверной блок</w:t>
            </w:r>
          </w:p>
        </w:tc>
        <w:tc>
          <w:tcPr>
            <w:tcW w:w="7053" w:type="dxa"/>
          </w:tcPr>
          <w:p w:rsidR="00732539" w:rsidRP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двустворчатый</w:t>
            </w:r>
            <w:proofErr w:type="gramEnd"/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равнопольный</w:t>
            </w:r>
            <w:proofErr w:type="spellEnd"/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, с порогом, из массива</w:t>
            </w:r>
          </w:p>
        </w:tc>
      </w:tr>
      <w:tr w:rsidR="00732539" w:rsidTr="00732539">
        <w:tc>
          <w:tcPr>
            <w:tcW w:w="2802" w:type="dxa"/>
          </w:tcPr>
          <w:p w:rsidR="00732539" w:rsidRP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Наличники</w:t>
            </w:r>
          </w:p>
        </w:tc>
        <w:tc>
          <w:tcPr>
            <w:tcW w:w="7053" w:type="dxa"/>
          </w:tcPr>
          <w:p w:rsidR="00732539" w:rsidRP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отсутствуют</w:t>
            </w:r>
          </w:p>
        </w:tc>
      </w:tr>
      <w:tr w:rsidR="00732539" w:rsidTr="00732539">
        <w:tc>
          <w:tcPr>
            <w:tcW w:w="2802" w:type="dxa"/>
          </w:tcPr>
          <w:p w:rsidR="00732539" w:rsidRP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Притворные планки </w:t>
            </w:r>
          </w:p>
          <w:p w:rsidR="00732539" w:rsidRP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proofErr w:type="spellStart"/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нащельники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053" w:type="dxa"/>
          </w:tcPr>
          <w:p w:rsidR="00732539" w:rsidRPr="00732539" w:rsidRDefault="00732539" w:rsidP="007325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732539">
              <w:rPr>
                <w:rFonts w:ascii="Times New Roman" w:hAnsi="Times New Roman"/>
                <w:sz w:val="28"/>
                <w:szCs w:val="28"/>
                <w:lang w:val="ru-RU"/>
              </w:rPr>
              <w:t>тсутствуют</w:t>
            </w:r>
          </w:p>
        </w:tc>
      </w:tr>
    </w:tbl>
    <w:p w:rsidR="00732539" w:rsidRPr="00732539" w:rsidRDefault="00732539" w:rsidP="00732539">
      <w:pPr>
        <w:rPr>
          <w:rFonts w:ascii="Times New Roman" w:hAnsi="Times New Roman"/>
          <w:sz w:val="28"/>
          <w:szCs w:val="28"/>
          <w:lang w:val="ru-RU"/>
        </w:rPr>
      </w:pPr>
    </w:p>
    <w:p w:rsidR="00C87458" w:rsidRDefault="00C87458">
      <w:pPr>
        <w:rPr>
          <w:rFonts w:ascii="Times New Roman" w:hAnsi="Times New Roman"/>
          <w:sz w:val="28"/>
          <w:szCs w:val="28"/>
          <w:lang w:val="ru-RU"/>
        </w:rPr>
      </w:pPr>
    </w:p>
    <w:p w:rsidR="006330B0" w:rsidRDefault="006330B0">
      <w:pPr>
        <w:rPr>
          <w:rFonts w:ascii="Times New Roman" w:hAnsi="Times New Roman"/>
          <w:sz w:val="28"/>
          <w:szCs w:val="28"/>
          <w:lang w:val="ru-RU"/>
        </w:rPr>
      </w:pPr>
    </w:p>
    <w:p w:rsidR="006330B0" w:rsidRDefault="006330B0">
      <w:pPr>
        <w:rPr>
          <w:rFonts w:ascii="Times New Roman" w:hAnsi="Times New Roman"/>
          <w:sz w:val="28"/>
          <w:szCs w:val="28"/>
          <w:lang w:val="ru-RU"/>
        </w:rPr>
      </w:pPr>
    </w:p>
    <w:p w:rsidR="00732539" w:rsidRPr="00732539" w:rsidRDefault="00732539" w:rsidP="00732539">
      <w:pPr>
        <w:rPr>
          <w:rFonts w:ascii="Times New Roman" w:hAnsi="Times New Roman"/>
          <w:sz w:val="28"/>
          <w:szCs w:val="28"/>
          <w:lang w:val="ru-RU"/>
        </w:rPr>
      </w:pPr>
      <w:r w:rsidRPr="00732539">
        <w:rPr>
          <w:rFonts w:ascii="Times New Roman" w:hAnsi="Times New Roman"/>
          <w:sz w:val="28"/>
          <w:szCs w:val="28"/>
          <w:lang w:val="ru-RU"/>
        </w:rPr>
        <w:lastRenderedPageBreak/>
        <w:t>Схема установки дверных приборов:</w:t>
      </w:r>
    </w:p>
    <w:p w:rsidR="00732539" w:rsidRPr="00D14E9C" w:rsidRDefault="00732539" w:rsidP="00732539">
      <w:pPr>
        <w:rPr>
          <w:rFonts w:ascii="Times New Roman" w:hAnsi="Times New Roman"/>
          <w:lang w:val="ru-RU"/>
        </w:rPr>
      </w:pPr>
      <w:r w:rsidRPr="00D14E9C">
        <w:rPr>
          <w:rFonts w:ascii="Times New Roman" w:hAnsi="Times New Roman"/>
          <w:lang w:val="ru-RU"/>
        </w:rPr>
        <w:t xml:space="preserve">                </w:t>
      </w:r>
    </w:p>
    <w:p w:rsidR="00732539" w:rsidRPr="00D14E9C" w:rsidRDefault="00732539" w:rsidP="00732539">
      <w:pPr>
        <w:rPr>
          <w:rFonts w:ascii="Times New Roman" w:hAnsi="Times New Roman"/>
          <w:lang w:val="ru-RU"/>
        </w:rPr>
      </w:pPr>
    </w:p>
    <w:p w:rsidR="00732539" w:rsidRPr="00D14E9C" w:rsidRDefault="00732539" w:rsidP="0073253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3245518" cy="391517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824" cy="392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4E9C">
        <w:rPr>
          <w:rFonts w:ascii="Times New Roman" w:hAnsi="Times New Roman"/>
          <w:lang w:val="ru-RU"/>
        </w:rPr>
        <w:t xml:space="preserve">    </w:t>
      </w:r>
    </w:p>
    <w:p w:rsidR="00C87458" w:rsidRPr="00E900D0" w:rsidRDefault="00C87458" w:rsidP="00C87458">
      <w:pPr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900D0">
        <w:rPr>
          <w:rFonts w:ascii="Times New Roman" w:hAnsi="Times New Roman"/>
          <w:sz w:val="28"/>
          <w:szCs w:val="28"/>
          <w:lang w:val="ru-RU"/>
        </w:rPr>
        <w:t xml:space="preserve">Выполнение практического задания оценивается по балльной системе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E900D0">
        <w:rPr>
          <w:rFonts w:ascii="Times New Roman" w:hAnsi="Times New Roman"/>
          <w:sz w:val="28"/>
          <w:szCs w:val="28"/>
          <w:lang w:val="ru-RU"/>
        </w:rPr>
        <w:t>с учетом контрольного времени.</w:t>
      </w:r>
    </w:p>
    <w:p w:rsidR="00772875" w:rsidRPr="00E900D0" w:rsidRDefault="00772875" w:rsidP="00772875">
      <w:pPr>
        <w:pStyle w:val="4"/>
        <w:shd w:val="clear" w:color="auto" w:fill="auto"/>
        <w:spacing w:before="0" w:after="0" w:line="360" w:lineRule="exact"/>
        <w:ind w:firstLine="708"/>
        <w:rPr>
          <w:rStyle w:val="11"/>
          <w:rFonts w:ascii="Times New Roman" w:hAnsi="Times New Roman" w:cs="Times New Roman"/>
          <w:sz w:val="28"/>
          <w:szCs w:val="28"/>
        </w:rPr>
      </w:pPr>
      <w:r w:rsidRPr="00E900D0">
        <w:rPr>
          <w:rStyle w:val="11"/>
          <w:rFonts w:ascii="Times New Roman" w:hAnsi="Times New Roman" w:cs="Times New Roman"/>
          <w:sz w:val="28"/>
          <w:szCs w:val="28"/>
        </w:rPr>
        <w:t xml:space="preserve">Максимальное количество баллов за практическую часть – </w:t>
      </w:r>
      <w:r w:rsidR="0020020B">
        <w:rPr>
          <w:rStyle w:val="11"/>
          <w:rFonts w:ascii="Times New Roman" w:hAnsi="Times New Roman" w:cs="Times New Roman"/>
          <w:sz w:val="28"/>
          <w:szCs w:val="28"/>
        </w:rPr>
        <w:t>95 баллов</w:t>
      </w:r>
      <w:r w:rsidRPr="00E900D0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:rsidR="00772875" w:rsidRPr="00E900D0" w:rsidRDefault="00772875" w:rsidP="00772875">
      <w:pPr>
        <w:spacing w:line="360" w:lineRule="exact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E900D0">
        <w:rPr>
          <w:rFonts w:ascii="Times New Roman" w:hAnsi="Times New Roman"/>
          <w:sz w:val="28"/>
          <w:szCs w:val="28"/>
          <w:lang w:val="ru-RU"/>
        </w:rPr>
        <w:t xml:space="preserve">Перед выполнением практического задания все участники Конкурса проходят </w:t>
      </w:r>
      <w:r w:rsidRPr="00E900D0">
        <w:rPr>
          <w:rFonts w:ascii="Times New Roman" w:hAnsi="Times New Roman"/>
          <w:spacing w:val="-4"/>
          <w:sz w:val="28"/>
          <w:szCs w:val="28"/>
          <w:lang w:val="ru-RU"/>
        </w:rPr>
        <w:t xml:space="preserve">инструктаж по </w:t>
      </w:r>
      <w:r w:rsidR="00D13E6F">
        <w:rPr>
          <w:rFonts w:ascii="Times New Roman" w:hAnsi="Times New Roman"/>
          <w:spacing w:val="-4"/>
          <w:sz w:val="28"/>
          <w:szCs w:val="28"/>
          <w:lang w:val="ru-RU"/>
        </w:rPr>
        <w:t>охране труда</w:t>
      </w:r>
      <w:r w:rsidR="00732539">
        <w:rPr>
          <w:rFonts w:ascii="Times New Roman" w:hAnsi="Times New Roman"/>
          <w:spacing w:val="-4"/>
          <w:sz w:val="28"/>
          <w:szCs w:val="28"/>
          <w:lang w:val="ru-RU"/>
        </w:rPr>
        <w:t>.</w:t>
      </w:r>
      <w:r w:rsidRPr="00E900D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</w:p>
    <w:p w:rsidR="00772875" w:rsidRDefault="00772875" w:rsidP="00772875">
      <w:pPr>
        <w:keepNext/>
        <w:tabs>
          <w:tab w:val="left" w:pos="1087"/>
        </w:tabs>
        <w:autoSpaceDE w:val="0"/>
        <w:autoSpaceDN w:val="0"/>
        <w:adjustRightInd w:val="0"/>
        <w:spacing w:line="360" w:lineRule="exact"/>
        <w:ind w:firstLine="68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900D0">
        <w:rPr>
          <w:rFonts w:ascii="Times New Roman" w:hAnsi="Times New Roman"/>
          <w:sz w:val="28"/>
          <w:szCs w:val="28"/>
          <w:lang w:val="ru-RU"/>
        </w:rPr>
        <w:t xml:space="preserve">Перед выполнением практического задания члены экспертной группы знакомят участников Конкурса </w:t>
      </w:r>
      <w:r w:rsidRPr="00E900D0">
        <w:rPr>
          <w:rFonts w:ascii="Times New Roman" w:hAnsi="Times New Roman"/>
          <w:bCs/>
          <w:sz w:val="28"/>
          <w:szCs w:val="28"/>
          <w:lang w:val="ru-RU"/>
        </w:rPr>
        <w:t xml:space="preserve">с содержанием практического задания, </w:t>
      </w:r>
      <w:r w:rsidRPr="00E900D0">
        <w:rPr>
          <w:rFonts w:ascii="Times New Roman" w:hAnsi="Times New Roman"/>
          <w:sz w:val="28"/>
          <w:szCs w:val="28"/>
          <w:lang w:val="ru-RU"/>
        </w:rPr>
        <w:t>этапами его выполнения</w:t>
      </w:r>
      <w:r w:rsidR="00E900D0">
        <w:rPr>
          <w:rFonts w:ascii="Times New Roman" w:hAnsi="Times New Roman"/>
          <w:sz w:val="28"/>
          <w:szCs w:val="28"/>
          <w:lang w:val="ru-RU"/>
        </w:rPr>
        <w:t>, критериями оценки</w:t>
      </w:r>
      <w:r w:rsidRPr="00E900D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062D3E" w:rsidRDefault="00062D3E" w:rsidP="00772875">
      <w:pPr>
        <w:keepNext/>
        <w:tabs>
          <w:tab w:val="left" w:pos="1087"/>
        </w:tabs>
        <w:autoSpaceDE w:val="0"/>
        <w:autoSpaceDN w:val="0"/>
        <w:adjustRightInd w:val="0"/>
        <w:spacing w:line="360" w:lineRule="exact"/>
        <w:ind w:firstLine="68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Рабочее место участников определяется методом жеребьевки.</w:t>
      </w:r>
    </w:p>
    <w:p w:rsidR="007E7638" w:rsidRDefault="007E7638" w:rsidP="00772875">
      <w:pPr>
        <w:keepNext/>
        <w:tabs>
          <w:tab w:val="left" w:pos="1087"/>
        </w:tabs>
        <w:autoSpaceDE w:val="0"/>
        <w:autoSpaceDN w:val="0"/>
        <w:adjustRightInd w:val="0"/>
        <w:spacing w:line="360" w:lineRule="exact"/>
        <w:ind w:firstLine="68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7638" w:rsidRPr="00E900D0" w:rsidRDefault="007E7638" w:rsidP="00772875">
      <w:pPr>
        <w:keepNext/>
        <w:tabs>
          <w:tab w:val="left" w:pos="1087"/>
        </w:tabs>
        <w:autoSpaceDE w:val="0"/>
        <w:autoSpaceDN w:val="0"/>
        <w:adjustRightInd w:val="0"/>
        <w:spacing w:line="360" w:lineRule="exact"/>
        <w:ind w:firstLine="68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75FB" w:rsidRDefault="00E175FB" w:rsidP="00155D94">
      <w:pPr>
        <w:spacing w:line="36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32539" w:rsidRDefault="00732539">
      <w:pPr>
        <w:rPr>
          <w:rFonts w:ascii="Times New Roman" w:hAnsi="Times New Roman"/>
          <w:b/>
          <w:sz w:val="28"/>
          <w:szCs w:val="28"/>
          <w:highlight w:val="yellow"/>
          <w:lang w:val="ru-RU"/>
        </w:rPr>
      </w:pPr>
      <w:r>
        <w:rPr>
          <w:rFonts w:ascii="Times New Roman" w:hAnsi="Times New Roman"/>
          <w:b/>
          <w:sz w:val="28"/>
          <w:szCs w:val="28"/>
          <w:highlight w:val="yellow"/>
          <w:lang w:val="ru-RU"/>
        </w:rPr>
        <w:br w:type="page"/>
      </w:r>
    </w:p>
    <w:p w:rsidR="00732539" w:rsidRPr="00732539" w:rsidRDefault="00732539" w:rsidP="00732539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32539">
        <w:rPr>
          <w:rFonts w:ascii="Times New Roman" w:hAnsi="Times New Roman"/>
          <w:b/>
          <w:sz w:val="28"/>
          <w:szCs w:val="28"/>
          <w:lang w:val="ru-RU"/>
        </w:rPr>
        <w:lastRenderedPageBreak/>
        <w:t>Критерии оценки практического этапа Конкурса</w:t>
      </w:r>
    </w:p>
    <w:p w:rsidR="00732539" w:rsidRPr="00D14E9C" w:rsidRDefault="00732539" w:rsidP="00732539">
      <w:pPr>
        <w:rPr>
          <w:rFonts w:ascii="Times New Roman" w:hAnsi="Times New Roman"/>
          <w:lang w:val="ru-RU"/>
        </w:rPr>
      </w:pPr>
    </w:p>
    <w:tbl>
      <w:tblPr>
        <w:tblStyle w:val="ad"/>
        <w:tblW w:w="10031" w:type="dxa"/>
        <w:tblLayout w:type="fixed"/>
        <w:tblLook w:val="04A0"/>
      </w:tblPr>
      <w:tblGrid>
        <w:gridCol w:w="540"/>
        <w:gridCol w:w="3112"/>
        <w:gridCol w:w="1276"/>
        <w:gridCol w:w="1276"/>
        <w:gridCol w:w="1275"/>
        <w:gridCol w:w="1261"/>
        <w:gridCol w:w="15"/>
        <w:gridCol w:w="1276"/>
      </w:tblGrid>
      <w:tr w:rsidR="00732539" w:rsidRPr="00D14E9C" w:rsidTr="00732539">
        <w:tc>
          <w:tcPr>
            <w:tcW w:w="540" w:type="dxa"/>
            <w:vMerge w:val="restart"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  <w:r w:rsidRPr="00D14E9C">
              <w:rPr>
                <w:rFonts w:ascii="Times New Roman" w:hAnsi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112" w:type="dxa"/>
            <w:vMerge w:val="restart"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  <w:r w:rsidRPr="00D14E9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Наименования критерия</w:t>
            </w:r>
          </w:p>
        </w:tc>
        <w:tc>
          <w:tcPr>
            <w:tcW w:w="6379" w:type="dxa"/>
            <w:gridSpan w:val="6"/>
          </w:tcPr>
          <w:p w:rsidR="00732539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Количество баллов</w:t>
            </w:r>
          </w:p>
        </w:tc>
      </w:tr>
      <w:tr w:rsidR="00732539" w:rsidRPr="00D14E9C" w:rsidTr="00732539">
        <w:tc>
          <w:tcPr>
            <w:tcW w:w="540" w:type="dxa"/>
            <w:vMerge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  <w:vMerge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32539" w:rsidRPr="00F16E7D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  <w:r w:rsidRPr="00F16E7D">
              <w:rPr>
                <w:rFonts w:ascii="Times New Roman" w:hAnsi="Times New Roman"/>
                <w:lang w:val="ru-RU"/>
              </w:rPr>
              <w:t>Без нарушений</w:t>
            </w:r>
          </w:p>
        </w:tc>
        <w:tc>
          <w:tcPr>
            <w:tcW w:w="1276" w:type="dxa"/>
          </w:tcPr>
          <w:p w:rsidR="00732539" w:rsidRPr="00F16E7D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  <w:r w:rsidRPr="00F16E7D">
              <w:rPr>
                <w:rFonts w:ascii="Times New Roman" w:hAnsi="Times New Roman"/>
                <w:lang w:val="ru-RU"/>
              </w:rPr>
              <w:t>1 нарушение</w:t>
            </w:r>
          </w:p>
        </w:tc>
        <w:tc>
          <w:tcPr>
            <w:tcW w:w="1275" w:type="dxa"/>
          </w:tcPr>
          <w:p w:rsidR="00732539" w:rsidRPr="00F16E7D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  <w:r w:rsidRPr="00F16E7D">
              <w:rPr>
                <w:rFonts w:ascii="Times New Roman" w:hAnsi="Times New Roman"/>
                <w:lang w:val="ru-RU"/>
              </w:rPr>
              <w:t>2 нарушения</w:t>
            </w:r>
          </w:p>
        </w:tc>
        <w:tc>
          <w:tcPr>
            <w:tcW w:w="1261" w:type="dxa"/>
          </w:tcPr>
          <w:p w:rsidR="00732539" w:rsidRPr="00F16E7D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  <w:r w:rsidRPr="00F16E7D">
              <w:rPr>
                <w:rFonts w:ascii="Times New Roman" w:hAnsi="Times New Roman"/>
                <w:lang w:val="ru-RU"/>
              </w:rPr>
              <w:t>3 нарушения</w:t>
            </w:r>
          </w:p>
        </w:tc>
        <w:tc>
          <w:tcPr>
            <w:tcW w:w="1291" w:type="dxa"/>
            <w:gridSpan w:val="2"/>
          </w:tcPr>
          <w:p w:rsidR="00732539" w:rsidRPr="00F16E7D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  <w:r w:rsidRPr="00F16E7D">
              <w:rPr>
                <w:rFonts w:ascii="Times New Roman" w:hAnsi="Times New Roman"/>
                <w:lang w:val="ru-RU"/>
              </w:rPr>
              <w:t>3 и более нарушение</w:t>
            </w:r>
          </w:p>
        </w:tc>
      </w:tr>
      <w:tr w:rsidR="00732539" w:rsidRPr="00D14E9C" w:rsidTr="00732539">
        <w:tc>
          <w:tcPr>
            <w:tcW w:w="540" w:type="dxa"/>
          </w:tcPr>
          <w:p w:rsidR="00732539" w:rsidRPr="00EC7287" w:rsidRDefault="00732539" w:rsidP="007325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C72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112" w:type="dxa"/>
            <w:vAlign w:val="center"/>
          </w:tcPr>
          <w:p w:rsidR="00732539" w:rsidRPr="00C1364F" w:rsidRDefault="00732539" w:rsidP="0073253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364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Соблюдение безопасных условий труда при выполнении работ</w:t>
            </w:r>
          </w:p>
          <w:p w:rsidR="00732539" w:rsidRDefault="00732539" w:rsidP="00732539">
            <w:pPr>
              <w:pStyle w:val="a8"/>
              <w:tabs>
                <w:tab w:val="left" w:pos="310"/>
              </w:tabs>
              <w:ind w:left="26"/>
              <w:rPr>
                <w:rFonts w:ascii="Times New Roman" w:hAnsi="Times New Roman"/>
                <w:lang w:val="ru-RU"/>
              </w:rPr>
            </w:pPr>
            <w:r w:rsidRPr="00C655EC">
              <w:rPr>
                <w:rFonts w:ascii="Times New Roman" w:hAnsi="Times New Roman"/>
                <w:lang w:val="ru-RU"/>
              </w:rPr>
              <w:t>Учитываемые замечания:</w:t>
            </w:r>
          </w:p>
          <w:p w:rsidR="00732539" w:rsidRPr="00C655EC" w:rsidRDefault="00732539" w:rsidP="00732539">
            <w:pPr>
              <w:pStyle w:val="a8"/>
              <w:numPr>
                <w:ilvl w:val="0"/>
                <w:numId w:val="15"/>
              </w:numPr>
              <w:tabs>
                <w:tab w:val="left" w:pos="310"/>
              </w:tabs>
              <w:ind w:left="26" w:firstLine="0"/>
              <w:rPr>
                <w:rFonts w:ascii="Times New Roman" w:hAnsi="Times New Roman"/>
                <w:lang w:val="ru-RU"/>
              </w:rPr>
            </w:pPr>
            <w:r w:rsidRPr="00C655EC">
              <w:rPr>
                <w:rFonts w:ascii="Times New Roman" w:hAnsi="Times New Roman"/>
                <w:lang w:val="ru-RU"/>
              </w:rPr>
              <w:t>несоблюдение требований к спецодежде,</w:t>
            </w:r>
          </w:p>
          <w:p w:rsidR="00732539" w:rsidRPr="00C655EC" w:rsidRDefault="00732539" w:rsidP="00732539">
            <w:pPr>
              <w:pStyle w:val="a8"/>
              <w:numPr>
                <w:ilvl w:val="0"/>
                <w:numId w:val="15"/>
              </w:numPr>
              <w:tabs>
                <w:tab w:val="left" w:pos="310"/>
              </w:tabs>
              <w:ind w:left="26" w:firstLine="0"/>
              <w:rPr>
                <w:rFonts w:ascii="Times New Roman" w:hAnsi="Times New Roman"/>
                <w:lang w:val="ru-RU"/>
              </w:rPr>
            </w:pPr>
            <w:r w:rsidRPr="00C655EC">
              <w:rPr>
                <w:rFonts w:ascii="Times New Roman" w:hAnsi="Times New Roman"/>
                <w:lang w:val="ru-RU"/>
              </w:rPr>
              <w:t>отсутствие индивидуальных средств защиты,</w:t>
            </w:r>
          </w:p>
          <w:p w:rsidR="00732539" w:rsidRPr="00C655EC" w:rsidRDefault="00732539" w:rsidP="00732539">
            <w:pPr>
              <w:pStyle w:val="a8"/>
              <w:numPr>
                <w:ilvl w:val="0"/>
                <w:numId w:val="15"/>
              </w:numPr>
              <w:tabs>
                <w:tab w:val="left" w:pos="310"/>
              </w:tabs>
              <w:ind w:left="26" w:firstLine="0"/>
              <w:rPr>
                <w:rFonts w:ascii="Times New Roman" w:hAnsi="Times New Roman"/>
                <w:lang w:val="ru-RU"/>
              </w:rPr>
            </w:pPr>
            <w:r w:rsidRPr="00C655EC">
              <w:rPr>
                <w:rFonts w:ascii="Times New Roman" w:hAnsi="Times New Roman"/>
                <w:lang w:val="ru-RU"/>
              </w:rPr>
              <w:t>загромождение рабочего места и подходов к нему,</w:t>
            </w:r>
          </w:p>
          <w:p w:rsidR="00732539" w:rsidRDefault="001B7E19" w:rsidP="00732539">
            <w:pPr>
              <w:pStyle w:val="a8"/>
              <w:numPr>
                <w:ilvl w:val="0"/>
                <w:numId w:val="15"/>
              </w:numPr>
              <w:tabs>
                <w:tab w:val="left" w:pos="310"/>
              </w:tabs>
              <w:spacing w:after="120"/>
              <w:ind w:left="28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</w:t>
            </w:r>
            <w:r w:rsidR="00732539" w:rsidRPr="00C655EC">
              <w:rPr>
                <w:rFonts w:ascii="Times New Roman" w:hAnsi="Times New Roman"/>
                <w:lang w:val="ru-RU"/>
              </w:rPr>
              <w:t>соблюд</w:t>
            </w:r>
            <w:r w:rsidR="00732539">
              <w:rPr>
                <w:rFonts w:ascii="Times New Roman" w:hAnsi="Times New Roman"/>
                <w:lang w:val="ru-RU"/>
              </w:rPr>
              <w:t>ение</w:t>
            </w:r>
            <w:r w:rsidR="00732539" w:rsidRPr="00C655EC">
              <w:rPr>
                <w:rFonts w:ascii="Times New Roman" w:hAnsi="Times New Roman"/>
                <w:lang w:val="ru-RU"/>
              </w:rPr>
              <w:t xml:space="preserve"> поряд</w:t>
            </w:r>
            <w:r w:rsidR="00732539">
              <w:rPr>
                <w:rFonts w:ascii="Times New Roman" w:hAnsi="Times New Roman"/>
                <w:lang w:val="ru-RU"/>
              </w:rPr>
              <w:t>ка</w:t>
            </w:r>
            <w:r w:rsidR="00732539" w:rsidRPr="00C655EC">
              <w:rPr>
                <w:rFonts w:ascii="Times New Roman" w:hAnsi="Times New Roman"/>
                <w:lang w:val="ru-RU"/>
              </w:rPr>
              <w:t xml:space="preserve"> на рабочем месте</w:t>
            </w:r>
          </w:p>
          <w:p w:rsidR="00732539" w:rsidRPr="00C655EC" w:rsidRDefault="00732539" w:rsidP="00732539">
            <w:pPr>
              <w:pStyle w:val="a8"/>
              <w:tabs>
                <w:tab w:val="left" w:pos="310"/>
              </w:tabs>
              <w:spacing w:after="120"/>
              <w:ind w:left="2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61" w:type="dxa"/>
            <w:vAlign w:val="center"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91" w:type="dxa"/>
            <w:gridSpan w:val="2"/>
            <w:vAlign w:val="center"/>
          </w:tcPr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BD7D1F" w:rsidTr="00732539">
        <w:tc>
          <w:tcPr>
            <w:tcW w:w="540" w:type="dxa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Соблюдение технологии выполнения работ:</w:t>
            </w:r>
          </w:p>
          <w:p w:rsidR="00732539" w:rsidRPr="00BD7D1F" w:rsidRDefault="00732539" w:rsidP="00732539">
            <w:pPr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1) демонтаж существующего дверного блока:</w:t>
            </w:r>
          </w:p>
          <w:p w:rsidR="00732539" w:rsidRPr="00BD7D1F" w:rsidRDefault="00732539" w:rsidP="00732539">
            <w:pPr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- снятие дверного полотна,</w:t>
            </w:r>
          </w:p>
          <w:p w:rsidR="00732539" w:rsidRPr="00BD7D1F" w:rsidRDefault="00732539" w:rsidP="00732539">
            <w:pPr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- демонтаж коробки,</w:t>
            </w:r>
          </w:p>
          <w:p w:rsidR="00732539" w:rsidRPr="00BD7D1F" w:rsidRDefault="00732539" w:rsidP="00732539">
            <w:pPr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2) подготовка проема для монтажа нового дверного блока</w:t>
            </w:r>
          </w:p>
          <w:p w:rsidR="00732539" w:rsidRPr="00BD7D1F" w:rsidRDefault="00732539" w:rsidP="00732539">
            <w:pPr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3</w:t>
            </w:r>
            <w:r w:rsidRPr="00BD7D1F">
              <w:rPr>
                <w:rFonts w:ascii="Times New Roman" w:hAnsi="Times New Roman"/>
                <w:szCs w:val="20"/>
                <w:lang w:val="ru-RU"/>
              </w:rPr>
              <w:t>) изготовление и монтаж дверной коробки:</w:t>
            </w:r>
          </w:p>
          <w:p w:rsidR="00732539" w:rsidRPr="00BD7D1F" w:rsidRDefault="00732539" w:rsidP="00732539">
            <w:pPr>
              <w:tabs>
                <w:tab w:val="left" w:pos="310"/>
              </w:tabs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расклинивание коробки в проеме;</w:t>
            </w:r>
          </w:p>
          <w:p w:rsidR="00732539" w:rsidRPr="00BD7D1F" w:rsidRDefault="00732539" w:rsidP="00732539">
            <w:pPr>
              <w:tabs>
                <w:tab w:val="left" w:pos="310"/>
              </w:tabs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проверка коробки на наличие перекосов до ее крепления;</w:t>
            </w:r>
          </w:p>
          <w:p w:rsidR="00732539" w:rsidRPr="00BD7D1F" w:rsidRDefault="00732539" w:rsidP="00732539">
            <w:pPr>
              <w:tabs>
                <w:tab w:val="left" w:pos="310"/>
              </w:tabs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крепление дверно</w:t>
            </w:r>
            <w:r w:rsidR="001B7E19" w:rsidRPr="00BD7D1F">
              <w:rPr>
                <w:rFonts w:ascii="Times New Roman" w:hAnsi="Times New Roman"/>
                <w:lang w:val="ru-RU"/>
              </w:rPr>
              <w:t>го</w:t>
            </w:r>
            <w:r w:rsidRPr="00BD7D1F">
              <w:rPr>
                <w:rFonts w:ascii="Times New Roman" w:hAnsi="Times New Roman"/>
                <w:lang w:val="ru-RU"/>
              </w:rPr>
              <w:t xml:space="preserve"> блока </w:t>
            </w:r>
            <w:r w:rsidR="001B7E19" w:rsidRPr="00BD7D1F">
              <w:rPr>
                <w:rFonts w:ascii="Times New Roman" w:hAnsi="Times New Roman"/>
                <w:lang w:val="ru-RU"/>
              </w:rPr>
              <w:br/>
            </w:r>
            <w:r w:rsidRPr="00BD7D1F">
              <w:rPr>
                <w:rFonts w:ascii="Times New Roman" w:hAnsi="Times New Roman"/>
                <w:lang w:val="ru-RU"/>
              </w:rPr>
              <w:t>в проеме;</w:t>
            </w:r>
          </w:p>
          <w:p w:rsidR="00732539" w:rsidRPr="00BD7D1F" w:rsidRDefault="00732539" w:rsidP="00732539">
            <w:pPr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4) заполнение монтажной пеной зазоров между дверной коробкой и стеной</w:t>
            </w:r>
          </w:p>
          <w:p w:rsidR="00732539" w:rsidRPr="00BD7D1F" w:rsidRDefault="00732539" w:rsidP="00732539">
            <w:pPr>
              <w:tabs>
                <w:tab w:val="left" w:pos="310"/>
              </w:tabs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5) навешивание дверных полотен</w:t>
            </w:r>
          </w:p>
          <w:p w:rsidR="00732539" w:rsidRPr="00BD7D1F" w:rsidRDefault="00732539" w:rsidP="00732539">
            <w:pPr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(навешивание дверных полотен до или после установки дверной коробки не является нарушением технологии)</w:t>
            </w:r>
          </w:p>
          <w:p w:rsidR="00732539" w:rsidRPr="00BD7D1F" w:rsidRDefault="00732539" w:rsidP="00732539">
            <w:pPr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6) установка дверных приборов</w:t>
            </w:r>
          </w:p>
          <w:p w:rsidR="00732539" w:rsidRPr="00BD7D1F" w:rsidRDefault="00732539" w:rsidP="00732539">
            <w:pPr>
              <w:pStyle w:val="a8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91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32539" w:rsidRPr="00BD7D1F" w:rsidTr="00732539">
        <w:trPr>
          <w:trHeight w:val="432"/>
        </w:trPr>
        <w:tc>
          <w:tcPr>
            <w:tcW w:w="540" w:type="dxa"/>
            <w:vMerge w:val="restart"/>
          </w:tcPr>
          <w:p w:rsidR="00732539" w:rsidRPr="00BD7D1F" w:rsidRDefault="00732539" w:rsidP="0073253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491" w:type="dxa"/>
            <w:gridSpan w:val="7"/>
            <w:vAlign w:val="center"/>
          </w:tcPr>
          <w:p w:rsidR="00732539" w:rsidRPr="00BD7D1F" w:rsidRDefault="00732539" w:rsidP="007325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Качество выполнения работ: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4"/>
              </w:numPr>
              <w:tabs>
                <w:tab w:val="left" w:pos="310"/>
              </w:tabs>
              <w:spacing w:after="120"/>
              <w:ind w:left="28" w:firstLine="17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Ось дверного блока должна совпадать с осью проема</w:t>
            </w:r>
            <w:r w:rsidRPr="00BD7D1F">
              <w:rPr>
                <w:rFonts w:ascii="Times New Roman" w:hAnsi="Times New Roman"/>
                <w:lang w:val="ru-RU"/>
              </w:rPr>
              <w:t xml:space="preserve"> (проверяется отвесом по отметке оси проема, сделанной на верхнем его откосе, при этом шнур должен пройти через линию стыка дверных полотен)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  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(без отклонений)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2 мм)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3 мм)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4 мм)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более 4 мм)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4"/>
              </w:numPr>
              <w:tabs>
                <w:tab w:val="left" w:pos="419"/>
              </w:tabs>
              <w:spacing w:after="120"/>
              <w:ind w:left="45" w:firstLine="17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Перекос коробки отсутствует</w:t>
            </w:r>
            <w:r w:rsidRPr="00BD7D1F">
              <w:rPr>
                <w:rFonts w:ascii="Times New Roman" w:hAnsi="Times New Roman"/>
                <w:lang w:val="ru-RU"/>
              </w:rPr>
              <w:t xml:space="preserve"> (блок измеряют по диагоналям, вертикали, натягивая шнур из одного угла в противоположный; перекос </w:t>
            </w:r>
            <w:r w:rsidRPr="00BD7D1F">
              <w:rPr>
                <w:rFonts w:ascii="Times New Roman" w:hAnsi="Times New Roman"/>
                <w:lang w:val="ru-RU"/>
              </w:rPr>
              <w:lastRenderedPageBreak/>
              <w:t>также можно проверить угольником с отвесом)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не более 1мм)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до 5мм)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 более 5мм)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4"/>
              </w:numPr>
              <w:tabs>
                <w:tab w:val="left" w:pos="452"/>
              </w:tabs>
              <w:ind w:left="27" w:firstLine="16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Правильность крепления коробки</w:t>
            </w:r>
          </w:p>
          <w:p w:rsidR="00732539" w:rsidRPr="00BD7D1F" w:rsidRDefault="00732539" w:rsidP="00732539">
            <w:pPr>
              <w:pStyle w:val="a8"/>
              <w:spacing w:after="120"/>
              <w:ind w:left="45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(вертикальные бруски коробки должны быть прикреплены к проемам не менее чем в трех местах, горизонтальные бруски – не менее чем в двух местах)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4"/>
              </w:numPr>
              <w:tabs>
                <w:tab w:val="left" w:pos="452"/>
              </w:tabs>
              <w:spacing w:after="120"/>
              <w:ind w:left="28" w:firstLine="17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Установка дверных петель</w:t>
            </w:r>
            <w:r w:rsidRPr="00BD7D1F">
              <w:rPr>
                <w:rFonts w:ascii="Times New Roman" w:hAnsi="Times New Roman"/>
                <w:lang w:val="ru-RU"/>
              </w:rPr>
              <w:t xml:space="preserve"> (прирезка должна быть произведена по контуру петель заподлицо с поверхностью древесины, допускаемое отклонение – не более 0,5 мм; рекомендуемое расстояние от края дверного полотна до центра дверной петли – 250мм)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4"/>
              </w:numPr>
              <w:tabs>
                <w:tab w:val="left" w:pos="452"/>
              </w:tabs>
              <w:spacing w:after="120"/>
              <w:ind w:left="27" w:firstLine="1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Навешивание дверных полотен  </w:t>
            </w: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к коробке:</w:t>
            </w:r>
          </w:p>
          <w:p w:rsidR="00732539" w:rsidRPr="00BD7D1F" w:rsidRDefault="00732539" w:rsidP="00732539">
            <w:pPr>
              <w:pStyle w:val="a8"/>
              <w:numPr>
                <w:ilvl w:val="0"/>
                <w:numId w:val="17"/>
              </w:numPr>
              <w:tabs>
                <w:tab w:val="left" w:pos="419"/>
              </w:tabs>
              <w:spacing w:after="120"/>
              <w:ind w:left="26" w:hanging="28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зазоры между полотнами и коробкой, а также между самими полотнами не должны превышать 2мм;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(без отклонений)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до 3 мм)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до 4 мм)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до 5 мм)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(отклонение более 5 мм)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7"/>
              </w:numPr>
              <w:tabs>
                <w:tab w:val="left" w:pos="419"/>
              </w:tabs>
              <w:spacing w:after="120"/>
              <w:ind w:left="28" w:hanging="28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дверн</w:t>
            </w:r>
            <w:r w:rsidR="001B7E19" w:rsidRPr="00BD7D1F">
              <w:rPr>
                <w:rFonts w:ascii="Times New Roman" w:hAnsi="Times New Roman"/>
                <w:lang w:val="ru-RU"/>
              </w:rPr>
              <w:t>ые</w:t>
            </w:r>
            <w:r w:rsidRPr="00BD7D1F">
              <w:rPr>
                <w:rFonts w:ascii="Times New Roman" w:hAnsi="Times New Roman"/>
                <w:lang w:val="ru-RU"/>
              </w:rPr>
              <w:t xml:space="preserve"> полотн</w:t>
            </w:r>
            <w:r w:rsidR="001B7E19" w:rsidRPr="00BD7D1F">
              <w:rPr>
                <w:rFonts w:ascii="Times New Roman" w:hAnsi="Times New Roman"/>
                <w:lang w:val="ru-RU"/>
              </w:rPr>
              <w:t>а</w:t>
            </w:r>
            <w:r w:rsidRPr="00BD7D1F">
              <w:rPr>
                <w:rFonts w:ascii="Times New Roman" w:hAnsi="Times New Roman"/>
                <w:lang w:val="ru-RU"/>
              </w:rPr>
              <w:t xml:space="preserve"> должн</w:t>
            </w:r>
            <w:r w:rsidR="001B7E19" w:rsidRPr="00BD7D1F">
              <w:rPr>
                <w:rFonts w:ascii="Times New Roman" w:hAnsi="Times New Roman"/>
                <w:lang w:val="ru-RU"/>
              </w:rPr>
              <w:t xml:space="preserve">ы </w:t>
            </w:r>
            <w:r w:rsidRPr="00BD7D1F">
              <w:rPr>
                <w:rFonts w:ascii="Times New Roman" w:hAnsi="Times New Roman"/>
                <w:lang w:val="ru-RU"/>
              </w:rPr>
              <w:t>прилегать к четвертям по всему периметру, не западая в них и не выступая из них</w:t>
            </w:r>
          </w:p>
          <w:p w:rsidR="00732539" w:rsidRPr="00BD7D1F" w:rsidRDefault="00732539" w:rsidP="00732539">
            <w:pPr>
              <w:pStyle w:val="a8"/>
              <w:tabs>
                <w:tab w:val="left" w:pos="419"/>
              </w:tabs>
              <w:spacing w:after="120"/>
              <w:ind w:left="2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7"/>
              </w:numPr>
              <w:tabs>
                <w:tab w:val="left" w:pos="419"/>
              </w:tabs>
              <w:spacing w:after="120"/>
              <w:ind w:left="28" w:hanging="28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 xml:space="preserve">при правильном навешивании полотен при </w:t>
            </w:r>
            <w:r w:rsidRPr="00BD7D1F">
              <w:rPr>
                <w:rFonts w:ascii="Times New Roman" w:hAnsi="Times New Roman"/>
                <w:shd w:val="clear" w:color="auto" w:fill="FFFFFF"/>
                <w:lang w:val="ru-RU"/>
              </w:rPr>
              <w:t>открывании до половины дверь не должна сама закрываться или распахиваться</w:t>
            </w:r>
          </w:p>
          <w:p w:rsidR="00732539" w:rsidRPr="00BD7D1F" w:rsidRDefault="00732539" w:rsidP="00732539">
            <w:pPr>
              <w:pStyle w:val="a8"/>
              <w:tabs>
                <w:tab w:val="left" w:pos="419"/>
              </w:tabs>
              <w:spacing w:after="120"/>
              <w:ind w:left="2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1B7E19" w:rsidRPr="00BD7D1F" w:rsidRDefault="001B7E1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(без смещений дверных полотен)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1B7E19" w:rsidRPr="00BD7D1F" w:rsidRDefault="001B7E1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(смещение одного дверного полотна)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1B7E19" w:rsidRPr="00BD7D1F" w:rsidRDefault="001B7E1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(смещение двух дверных полотен)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1B7E19">
            <w:pPr>
              <w:pStyle w:val="a8"/>
              <w:numPr>
                <w:ilvl w:val="0"/>
                <w:numId w:val="17"/>
              </w:numPr>
              <w:tabs>
                <w:tab w:val="left" w:pos="419"/>
              </w:tabs>
              <w:spacing w:after="360"/>
              <w:ind w:left="26" w:hanging="28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shd w:val="clear" w:color="auto" w:fill="FFFFFF"/>
                <w:lang w:val="ru-RU"/>
              </w:rPr>
              <w:t>открывание и закрывание дверей должно быть бесшумно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4"/>
              </w:numPr>
              <w:tabs>
                <w:tab w:val="left" w:pos="452"/>
              </w:tabs>
              <w:ind w:left="27" w:firstLine="16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Заполнение монтажной пеной зазоров между дверной коробкой и дверным проемом</w:t>
            </w:r>
          </w:p>
          <w:p w:rsidR="00732539" w:rsidRPr="00BD7D1F" w:rsidRDefault="001B7E19" w:rsidP="00732539">
            <w:pPr>
              <w:pStyle w:val="a8"/>
              <w:ind w:left="43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(</w:t>
            </w:r>
            <w:r w:rsidR="00732539" w:rsidRPr="00BD7D1F">
              <w:rPr>
                <w:rFonts w:ascii="Times New Roman" w:hAnsi="Times New Roman"/>
                <w:lang w:val="ru-RU"/>
              </w:rPr>
              <w:t>проверяется полнота заполнения зазора</w:t>
            </w:r>
            <w:r w:rsidRPr="00BD7D1F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BD7D1F" w:rsidTr="00BD7D1F">
        <w:tc>
          <w:tcPr>
            <w:tcW w:w="540" w:type="dxa"/>
            <w:vMerge/>
            <w:tcBorders>
              <w:bottom w:val="nil"/>
            </w:tcBorders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4"/>
              </w:numPr>
              <w:tabs>
                <w:tab w:val="left" w:pos="452"/>
              </w:tabs>
              <w:ind w:left="27" w:firstLine="16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Установка дверных приборов:</w:t>
            </w:r>
          </w:p>
          <w:p w:rsidR="00732539" w:rsidRPr="00BD7D1F" w:rsidRDefault="00732539" w:rsidP="00732539">
            <w:pPr>
              <w:pStyle w:val="a8"/>
              <w:numPr>
                <w:ilvl w:val="0"/>
                <w:numId w:val="18"/>
              </w:numPr>
              <w:tabs>
                <w:tab w:val="left" w:pos="452"/>
              </w:tabs>
              <w:ind w:left="26" w:hanging="28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дверная ручка – крепление вертикально на расстоянии 1000 мм от низа дверного плотна</w:t>
            </w:r>
          </w:p>
          <w:p w:rsidR="00732539" w:rsidRPr="00BD7D1F" w:rsidRDefault="00732539" w:rsidP="00732539">
            <w:pPr>
              <w:tabs>
                <w:tab w:val="left" w:pos="452"/>
              </w:tabs>
              <w:ind w:left="-2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BD7D1F" w:rsidTr="00BD7D1F">
        <w:tc>
          <w:tcPr>
            <w:tcW w:w="540" w:type="dxa"/>
            <w:vMerge w:val="restart"/>
            <w:tcBorders>
              <w:top w:val="nil"/>
            </w:tcBorders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1B7E19" w:rsidP="00732539">
            <w:pPr>
              <w:pStyle w:val="a8"/>
              <w:numPr>
                <w:ilvl w:val="0"/>
                <w:numId w:val="18"/>
              </w:numPr>
              <w:tabs>
                <w:tab w:val="left" w:pos="452"/>
              </w:tabs>
              <w:ind w:left="26" w:hanging="28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shd w:val="clear" w:color="auto" w:fill="FFFFFF"/>
                <w:lang w:val="ru-RU"/>
              </w:rPr>
              <w:t>з</w:t>
            </w:r>
            <w:r w:rsidR="00732539" w:rsidRPr="00BD7D1F">
              <w:rPr>
                <w:rFonts w:ascii="Times New Roman" w:hAnsi="Times New Roman"/>
                <w:shd w:val="clear" w:color="auto" w:fill="FFFFFF"/>
                <w:lang w:val="ru-RU"/>
              </w:rPr>
              <w:t>ащёлкивание дверного «</w:t>
            </w:r>
            <w:hyperlink r:id="rId9" w:history="1">
              <w:r w:rsidR="00732539" w:rsidRPr="00BD7D1F">
                <w:rPr>
                  <w:rStyle w:val="ae"/>
                  <w:rFonts w:ascii="Times New Roman" w:hAnsi="Times New Roman"/>
                  <w:color w:val="auto"/>
                  <w:u w:val="none"/>
                  <w:shd w:val="clear" w:color="auto" w:fill="FFFFFF"/>
                  <w:lang w:val="ru-RU"/>
                </w:rPr>
                <w:t>язычка</w:t>
              </w:r>
            </w:hyperlink>
            <w:r w:rsidR="00732539" w:rsidRPr="00BD7D1F">
              <w:rPr>
                <w:rFonts w:ascii="Times New Roman" w:hAnsi="Times New Roman"/>
                <w:lang w:val="ru-RU"/>
              </w:rPr>
              <w:t>»</w:t>
            </w:r>
            <w:r w:rsidRPr="00BD7D1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 w:rsidR="00732539" w:rsidRPr="00BD7D1F">
              <w:rPr>
                <w:rFonts w:ascii="Times New Roman" w:hAnsi="Times New Roman"/>
                <w:shd w:val="clear" w:color="auto" w:fill="FFFFFF"/>
                <w:lang w:val="ru-RU"/>
              </w:rPr>
              <w:t>должно происходить без усилий</w:t>
            </w:r>
          </w:p>
          <w:p w:rsidR="00732539" w:rsidRPr="00BD7D1F" w:rsidRDefault="00732539" w:rsidP="00732539">
            <w:pPr>
              <w:pStyle w:val="a8"/>
              <w:tabs>
                <w:tab w:val="left" w:pos="452"/>
              </w:tabs>
              <w:ind w:left="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1B7E19"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1B7E19" w:rsidRPr="00BD7D1F" w:rsidRDefault="001B7E1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(без усилий)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1B7E19"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1B7E19" w:rsidRPr="00BD7D1F" w:rsidRDefault="001B7E1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(с усилием)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-</w:t>
            </w:r>
          </w:p>
        </w:tc>
        <w:tc>
          <w:tcPr>
            <w:tcW w:w="1276" w:type="dxa"/>
            <w:vAlign w:val="center"/>
          </w:tcPr>
          <w:p w:rsidR="001B7E1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1</w:t>
            </w:r>
            <w:r w:rsidR="001B7E19" w:rsidRPr="00BD7D1F">
              <w:rPr>
                <w:rFonts w:ascii="Times New Roman" w:hAnsi="Times New Roman"/>
                <w:szCs w:val="20"/>
                <w:lang w:val="ru-RU"/>
              </w:rPr>
              <w:t xml:space="preserve"> </w:t>
            </w:r>
          </w:p>
          <w:p w:rsidR="00732539" w:rsidRPr="00BD7D1F" w:rsidRDefault="001B7E1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(не защелкивается)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8"/>
              </w:numPr>
              <w:tabs>
                <w:tab w:val="left" w:pos="452"/>
              </w:tabs>
              <w:ind w:left="26" w:hanging="28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дверной замок – должен закрываться и открываться без усилий, планка строго вертикально, заподлицо с торцом дверного полотна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BD7D1F" w:rsidTr="00BD7D1F">
        <w:tc>
          <w:tcPr>
            <w:tcW w:w="540" w:type="dxa"/>
            <w:vMerge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  <w:vAlign w:val="center"/>
          </w:tcPr>
          <w:p w:rsidR="00732539" w:rsidRPr="00BD7D1F" w:rsidRDefault="00732539" w:rsidP="00732539">
            <w:pPr>
              <w:pStyle w:val="a8"/>
              <w:numPr>
                <w:ilvl w:val="0"/>
                <w:numId w:val="18"/>
              </w:numPr>
              <w:tabs>
                <w:tab w:val="left" w:pos="452"/>
              </w:tabs>
              <w:ind w:left="26" w:hanging="28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>внутренние шпингалеты (сверху и снизу дверного полотна)</w:t>
            </w:r>
            <w:r w:rsidR="001B7E19" w:rsidRPr="00BD7D1F">
              <w:rPr>
                <w:rFonts w:ascii="Times New Roman" w:hAnsi="Times New Roman"/>
                <w:lang w:val="ru-RU"/>
              </w:rPr>
              <w:t xml:space="preserve"> </w:t>
            </w:r>
            <w:r w:rsidRPr="00BD7D1F">
              <w:rPr>
                <w:rFonts w:ascii="Times New Roman" w:hAnsi="Times New Roman"/>
                <w:lang w:val="ru-RU"/>
              </w:rPr>
              <w:t xml:space="preserve"> должны беспрепятственно входить </w:t>
            </w:r>
            <w:r w:rsidR="001B7E19" w:rsidRPr="00BD7D1F">
              <w:rPr>
                <w:rFonts w:ascii="Times New Roman" w:hAnsi="Times New Roman"/>
                <w:lang w:val="ru-RU"/>
              </w:rPr>
              <w:br/>
            </w:r>
            <w:r w:rsidRPr="00BD7D1F">
              <w:rPr>
                <w:rFonts w:ascii="Times New Roman" w:hAnsi="Times New Roman"/>
                <w:lang w:val="ru-RU"/>
              </w:rPr>
              <w:t>в ответную планку, быть заподлицо с торцом дверного полотна</w:t>
            </w:r>
          </w:p>
          <w:p w:rsidR="00732539" w:rsidRPr="00BD7D1F" w:rsidRDefault="00732539" w:rsidP="00732539">
            <w:pPr>
              <w:pStyle w:val="a8"/>
              <w:tabs>
                <w:tab w:val="left" w:pos="452"/>
              </w:tabs>
              <w:ind w:left="2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2539" w:rsidRPr="00E176ED" w:rsidTr="00BD7D1F">
        <w:tc>
          <w:tcPr>
            <w:tcW w:w="540" w:type="dxa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112" w:type="dxa"/>
          </w:tcPr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Эстетика производства работ </w:t>
            </w: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(за каждый модуль)</w:t>
            </w:r>
          </w:p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lang w:val="ru-RU"/>
              </w:rPr>
            </w:pPr>
            <w:r w:rsidRPr="00BD7D1F">
              <w:rPr>
                <w:rFonts w:ascii="Times New Roman" w:hAnsi="Times New Roman"/>
                <w:lang w:val="ru-RU"/>
              </w:rPr>
              <w:t xml:space="preserve">- приведение рабочего места </w:t>
            </w:r>
            <w:r w:rsidR="001B7E19" w:rsidRPr="00BD7D1F">
              <w:rPr>
                <w:rFonts w:ascii="Times New Roman" w:hAnsi="Times New Roman"/>
                <w:lang w:val="ru-RU"/>
              </w:rPr>
              <w:br/>
            </w:r>
            <w:r w:rsidRPr="00BD7D1F">
              <w:rPr>
                <w:rFonts w:ascii="Times New Roman" w:hAnsi="Times New Roman"/>
                <w:lang w:val="ru-RU"/>
              </w:rPr>
              <w:t>в порядок при сдаче этапа работ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32539" w:rsidRPr="00BD7D1F" w:rsidRDefault="001B7E1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1B7E19" w:rsidRPr="00BD7D1F" w:rsidRDefault="001B7E19" w:rsidP="00842CD8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(после завершения одного из модулей)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732539" w:rsidRPr="00BD7D1F" w:rsidRDefault="001B7E1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842CD8" w:rsidRPr="00BD7D1F" w:rsidRDefault="00732539" w:rsidP="00842CD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1B7E19"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32539" w:rsidRPr="00BD7D1F" w:rsidRDefault="00842CD8" w:rsidP="00842CD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</w:t>
            </w:r>
            <w:r w:rsidR="001B7E19" w:rsidRPr="00BD7D1F">
              <w:rPr>
                <w:rFonts w:ascii="Times New Roman" w:hAnsi="Times New Roman"/>
                <w:szCs w:val="20"/>
                <w:lang w:val="ru-RU"/>
              </w:rPr>
              <w:t>после завершения работ двух модулей)</w:t>
            </w:r>
          </w:p>
        </w:tc>
      </w:tr>
      <w:tr w:rsidR="00732539" w:rsidRPr="00BD7D1F" w:rsidTr="00BD7D1F">
        <w:tc>
          <w:tcPr>
            <w:tcW w:w="540" w:type="dxa"/>
            <w:vMerge w:val="restart"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</w:tcPr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Временные показатели </w:t>
            </w:r>
          </w:p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1 модуль</w:t>
            </w:r>
          </w:p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1B7E1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proofErr w:type="gramStart"/>
            <w:r w:rsidRPr="00BD7D1F">
              <w:rPr>
                <w:rFonts w:ascii="Times New Roman" w:hAnsi="Times New Roman"/>
                <w:szCs w:val="20"/>
                <w:lang w:val="ru-RU"/>
              </w:rPr>
              <w:t xml:space="preserve">(при завершении работ раньше назначенного времени </w:t>
            </w:r>
            <w:proofErr w:type="gramEnd"/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на 30 мин)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BD7D1F">
              <w:rPr>
                <w:rFonts w:ascii="Times New Roman" w:hAnsi="Times New Roman"/>
                <w:szCs w:val="20"/>
                <w:lang w:val="ru-RU"/>
              </w:rPr>
              <w:t>(завершение работ в назначенное время)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(опоздание 10-20 мин.)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(опоздание 20-30 мин.)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(опоздание более 30 мин.)</w:t>
            </w:r>
          </w:p>
        </w:tc>
      </w:tr>
      <w:tr w:rsidR="00732539" w:rsidRPr="00D14E9C" w:rsidTr="00BD7D1F">
        <w:tc>
          <w:tcPr>
            <w:tcW w:w="540" w:type="dxa"/>
            <w:vMerge/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</w:tcPr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Временные показатели </w:t>
            </w: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– 2 модуль</w:t>
            </w:r>
          </w:p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32539" w:rsidRPr="00BD7D1F" w:rsidRDefault="00732539" w:rsidP="00732539">
            <w:pPr>
              <w:tabs>
                <w:tab w:val="num" w:pos="458"/>
              </w:tabs>
              <w:ind w:left="34" w:firstLine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1B7E1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proofErr w:type="gramStart"/>
            <w:r w:rsidRPr="00BD7D1F">
              <w:rPr>
                <w:rFonts w:ascii="Times New Roman" w:hAnsi="Times New Roman"/>
                <w:szCs w:val="20"/>
                <w:lang w:val="ru-RU"/>
              </w:rPr>
              <w:t xml:space="preserve">(при завершении работ раньше назначенного времени </w:t>
            </w:r>
            <w:proofErr w:type="gramEnd"/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Cs w:val="20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на 30 мин)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BD7D1F">
              <w:rPr>
                <w:rFonts w:ascii="Times New Roman" w:hAnsi="Times New Roman"/>
                <w:szCs w:val="20"/>
                <w:lang w:val="ru-RU"/>
              </w:rPr>
              <w:t>(завершение работ в назначенное время)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(опоздание 10-20 мин.)</w:t>
            </w:r>
          </w:p>
        </w:tc>
        <w:tc>
          <w:tcPr>
            <w:tcW w:w="1276" w:type="dxa"/>
            <w:gridSpan w:val="2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</w:p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(опоздание 20-30 мин.)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32539" w:rsidRPr="00BD7D1F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</w:p>
          <w:p w:rsidR="00732539" w:rsidRPr="00D14E9C" w:rsidRDefault="00732539" w:rsidP="007325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7D1F">
              <w:rPr>
                <w:rFonts w:ascii="Times New Roman" w:hAnsi="Times New Roman"/>
                <w:szCs w:val="20"/>
                <w:lang w:val="ru-RU"/>
              </w:rPr>
              <w:t>(опоздание более 30 мин.)</w:t>
            </w:r>
          </w:p>
        </w:tc>
      </w:tr>
    </w:tbl>
    <w:p w:rsidR="00732539" w:rsidRDefault="00732539" w:rsidP="00732539">
      <w:pPr>
        <w:rPr>
          <w:rFonts w:ascii="Times New Roman" w:hAnsi="Times New Roman"/>
          <w:lang w:val="ru-RU"/>
        </w:rPr>
      </w:pPr>
    </w:p>
    <w:p w:rsidR="00BD7D1F" w:rsidRDefault="00BD7D1F" w:rsidP="00BD7D1F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</w:t>
      </w:r>
    </w:p>
    <w:sectPr w:rsidR="00BD7D1F" w:rsidSect="007C5963">
      <w:headerReference w:type="default" r:id="rId10"/>
      <w:footerReference w:type="default" r:id="rId1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3B9" w:rsidRDefault="00F223B9" w:rsidP="00CF4522">
      <w:r>
        <w:separator/>
      </w:r>
    </w:p>
  </w:endnote>
  <w:endnote w:type="continuationSeparator" w:id="0">
    <w:p w:rsidR="00F223B9" w:rsidRDefault="00F223B9" w:rsidP="00CF4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35" w:rsidRDefault="007C2335">
    <w:pPr>
      <w:pStyle w:val="ab"/>
      <w:jc w:val="right"/>
    </w:pPr>
  </w:p>
  <w:p w:rsidR="007C2335" w:rsidRDefault="007C233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3B9" w:rsidRDefault="00F223B9" w:rsidP="00CF4522">
      <w:r>
        <w:separator/>
      </w:r>
    </w:p>
  </w:footnote>
  <w:footnote w:type="continuationSeparator" w:id="0">
    <w:p w:rsidR="00F223B9" w:rsidRDefault="00F223B9" w:rsidP="00CF45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38506"/>
      <w:docPartObj>
        <w:docPartGallery w:val="Page Numbers (Top of Page)"/>
        <w:docPartUnique/>
      </w:docPartObj>
    </w:sdtPr>
    <w:sdtContent>
      <w:p w:rsidR="007C2335" w:rsidRDefault="007117B7">
        <w:pPr>
          <w:pStyle w:val="a9"/>
          <w:jc w:val="center"/>
        </w:pPr>
        <w:fldSimple w:instr=" PAGE   \* MERGEFORMAT ">
          <w:r w:rsidR="00DD128B">
            <w:rPr>
              <w:noProof/>
            </w:rPr>
            <w:t>8</w:t>
          </w:r>
        </w:fldSimple>
      </w:p>
    </w:sdtContent>
  </w:sdt>
  <w:p w:rsidR="007C2335" w:rsidRDefault="007C233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969"/>
    <w:multiLevelType w:val="hybridMultilevel"/>
    <w:tmpl w:val="705E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42504"/>
    <w:multiLevelType w:val="hybridMultilevel"/>
    <w:tmpl w:val="D0C6F894"/>
    <w:lvl w:ilvl="0" w:tplc="0CB8691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26539"/>
    <w:multiLevelType w:val="hybridMultilevel"/>
    <w:tmpl w:val="93C69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376D8"/>
    <w:multiLevelType w:val="hybridMultilevel"/>
    <w:tmpl w:val="1D6E6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23608"/>
    <w:multiLevelType w:val="hybridMultilevel"/>
    <w:tmpl w:val="059CA160"/>
    <w:lvl w:ilvl="0" w:tplc="5B52B4A2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">
    <w:nsid w:val="1B0963C8"/>
    <w:multiLevelType w:val="hybridMultilevel"/>
    <w:tmpl w:val="679E9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1D6EB9"/>
    <w:multiLevelType w:val="hybridMultilevel"/>
    <w:tmpl w:val="B8E01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5A0A01"/>
    <w:multiLevelType w:val="hybridMultilevel"/>
    <w:tmpl w:val="1D6E6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86D97"/>
    <w:multiLevelType w:val="hybridMultilevel"/>
    <w:tmpl w:val="061A6320"/>
    <w:lvl w:ilvl="0" w:tplc="5B52B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79307C"/>
    <w:multiLevelType w:val="hybridMultilevel"/>
    <w:tmpl w:val="1D6E76A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FCF320E"/>
    <w:multiLevelType w:val="hybridMultilevel"/>
    <w:tmpl w:val="0ABE6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16633"/>
    <w:multiLevelType w:val="hybridMultilevel"/>
    <w:tmpl w:val="FE303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ED49BD"/>
    <w:multiLevelType w:val="hybridMultilevel"/>
    <w:tmpl w:val="F9B63EC6"/>
    <w:lvl w:ilvl="0" w:tplc="0DBE7D84">
      <w:start w:val="3"/>
      <w:numFmt w:val="decimal"/>
      <w:lvlText w:val="%1)"/>
      <w:lvlJc w:val="left"/>
      <w:pPr>
        <w:ind w:left="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3">
    <w:nsid w:val="60091059"/>
    <w:multiLevelType w:val="hybridMultilevel"/>
    <w:tmpl w:val="94EEE4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3341DB2"/>
    <w:multiLevelType w:val="hybridMultilevel"/>
    <w:tmpl w:val="845E7E70"/>
    <w:lvl w:ilvl="0" w:tplc="5B52B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AD005E"/>
    <w:multiLevelType w:val="hybridMultilevel"/>
    <w:tmpl w:val="8D602A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CC33B3"/>
    <w:multiLevelType w:val="hybridMultilevel"/>
    <w:tmpl w:val="19AAE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3458B"/>
    <w:multiLevelType w:val="hybridMultilevel"/>
    <w:tmpl w:val="6B6EB8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180172D"/>
    <w:multiLevelType w:val="hybridMultilevel"/>
    <w:tmpl w:val="9E56E278"/>
    <w:lvl w:ilvl="0" w:tplc="5B52B4A2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>
    <w:nsid w:val="7292149C"/>
    <w:multiLevelType w:val="hybridMultilevel"/>
    <w:tmpl w:val="9F784DB8"/>
    <w:lvl w:ilvl="0" w:tplc="0DBE7D84">
      <w:start w:val="4"/>
      <w:numFmt w:val="decimal"/>
      <w:lvlText w:val="%1)"/>
      <w:lvlJc w:val="left"/>
      <w:pPr>
        <w:ind w:left="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15"/>
  </w:num>
  <w:num w:numId="5">
    <w:abstractNumId w:val="17"/>
  </w:num>
  <w:num w:numId="6">
    <w:abstractNumId w:val="11"/>
  </w:num>
  <w:num w:numId="7">
    <w:abstractNumId w:val="2"/>
  </w:num>
  <w:num w:numId="8">
    <w:abstractNumId w:val="5"/>
  </w:num>
  <w:num w:numId="9">
    <w:abstractNumId w:val="1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7"/>
  </w:num>
  <w:num w:numId="13">
    <w:abstractNumId w:val="9"/>
  </w:num>
  <w:num w:numId="14">
    <w:abstractNumId w:val="1"/>
  </w:num>
  <w:num w:numId="15">
    <w:abstractNumId w:val="14"/>
  </w:num>
  <w:num w:numId="16">
    <w:abstractNumId w:val="8"/>
  </w:num>
  <w:num w:numId="17">
    <w:abstractNumId w:val="4"/>
  </w:num>
  <w:num w:numId="18">
    <w:abstractNumId w:val="18"/>
  </w:num>
  <w:num w:numId="19">
    <w:abstractNumId w:val="1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3BB"/>
    <w:rsid w:val="00001AC7"/>
    <w:rsid w:val="000446EA"/>
    <w:rsid w:val="00062D3E"/>
    <w:rsid w:val="000913C4"/>
    <w:rsid w:val="000B3486"/>
    <w:rsid w:val="000C5F40"/>
    <w:rsid w:val="00133FA4"/>
    <w:rsid w:val="001451BF"/>
    <w:rsid w:val="00155D94"/>
    <w:rsid w:val="00162207"/>
    <w:rsid w:val="001816F5"/>
    <w:rsid w:val="001B7E19"/>
    <w:rsid w:val="0020020B"/>
    <w:rsid w:val="002006E0"/>
    <w:rsid w:val="00201CC2"/>
    <w:rsid w:val="00222F66"/>
    <w:rsid w:val="00266FE8"/>
    <w:rsid w:val="00282209"/>
    <w:rsid w:val="00301321"/>
    <w:rsid w:val="00353949"/>
    <w:rsid w:val="003563BB"/>
    <w:rsid w:val="003D3C79"/>
    <w:rsid w:val="0040204B"/>
    <w:rsid w:val="0041066A"/>
    <w:rsid w:val="004162D8"/>
    <w:rsid w:val="00486B3E"/>
    <w:rsid w:val="004A0503"/>
    <w:rsid w:val="004C4740"/>
    <w:rsid w:val="004D1723"/>
    <w:rsid w:val="004F3D32"/>
    <w:rsid w:val="004F676D"/>
    <w:rsid w:val="00510B1F"/>
    <w:rsid w:val="00593547"/>
    <w:rsid w:val="005956D8"/>
    <w:rsid w:val="005E2F91"/>
    <w:rsid w:val="005E3F88"/>
    <w:rsid w:val="00600AAC"/>
    <w:rsid w:val="00606477"/>
    <w:rsid w:val="006074DB"/>
    <w:rsid w:val="00632963"/>
    <w:rsid w:val="006330B0"/>
    <w:rsid w:val="00664496"/>
    <w:rsid w:val="00674595"/>
    <w:rsid w:val="0069080F"/>
    <w:rsid w:val="006B4373"/>
    <w:rsid w:val="006B59B1"/>
    <w:rsid w:val="006E40EB"/>
    <w:rsid w:val="006F20BF"/>
    <w:rsid w:val="007117B7"/>
    <w:rsid w:val="00732539"/>
    <w:rsid w:val="00736AD8"/>
    <w:rsid w:val="007536A7"/>
    <w:rsid w:val="00754FE6"/>
    <w:rsid w:val="0075544F"/>
    <w:rsid w:val="00772875"/>
    <w:rsid w:val="00774C95"/>
    <w:rsid w:val="007A7796"/>
    <w:rsid w:val="007C2335"/>
    <w:rsid w:val="007C24B6"/>
    <w:rsid w:val="007C2864"/>
    <w:rsid w:val="007C5963"/>
    <w:rsid w:val="007C614B"/>
    <w:rsid w:val="007E54EC"/>
    <w:rsid w:val="007E7638"/>
    <w:rsid w:val="007F267B"/>
    <w:rsid w:val="00800730"/>
    <w:rsid w:val="00833AB6"/>
    <w:rsid w:val="00834789"/>
    <w:rsid w:val="00842CD8"/>
    <w:rsid w:val="008C25AB"/>
    <w:rsid w:val="009057C5"/>
    <w:rsid w:val="00954C2C"/>
    <w:rsid w:val="00967A26"/>
    <w:rsid w:val="00982F18"/>
    <w:rsid w:val="009843F2"/>
    <w:rsid w:val="009A244F"/>
    <w:rsid w:val="00A0573B"/>
    <w:rsid w:val="00AE3378"/>
    <w:rsid w:val="00B50989"/>
    <w:rsid w:val="00B6564E"/>
    <w:rsid w:val="00B8450E"/>
    <w:rsid w:val="00BA447E"/>
    <w:rsid w:val="00BA4571"/>
    <w:rsid w:val="00BB3E57"/>
    <w:rsid w:val="00BD7D1F"/>
    <w:rsid w:val="00BF16C5"/>
    <w:rsid w:val="00BF2B64"/>
    <w:rsid w:val="00C10F65"/>
    <w:rsid w:val="00C4102D"/>
    <w:rsid w:val="00C5376D"/>
    <w:rsid w:val="00C8531F"/>
    <w:rsid w:val="00C86A43"/>
    <w:rsid w:val="00C87458"/>
    <w:rsid w:val="00C876A5"/>
    <w:rsid w:val="00CA7570"/>
    <w:rsid w:val="00CB14B1"/>
    <w:rsid w:val="00CB435C"/>
    <w:rsid w:val="00CB4554"/>
    <w:rsid w:val="00CF4522"/>
    <w:rsid w:val="00D13E6F"/>
    <w:rsid w:val="00D510F7"/>
    <w:rsid w:val="00DC0ECC"/>
    <w:rsid w:val="00DC46E6"/>
    <w:rsid w:val="00DD128B"/>
    <w:rsid w:val="00DD15BA"/>
    <w:rsid w:val="00DE5346"/>
    <w:rsid w:val="00E175FB"/>
    <w:rsid w:val="00E176ED"/>
    <w:rsid w:val="00E24D4E"/>
    <w:rsid w:val="00E7651D"/>
    <w:rsid w:val="00E900D0"/>
    <w:rsid w:val="00EA4486"/>
    <w:rsid w:val="00EB3078"/>
    <w:rsid w:val="00F223B9"/>
    <w:rsid w:val="00F64BF6"/>
    <w:rsid w:val="00F67558"/>
    <w:rsid w:val="00F71C5E"/>
    <w:rsid w:val="00F94C86"/>
    <w:rsid w:val="00FF5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BB"/>
    <w:rPr>
      <w:rFonts w:ascii="Arial" w:eastAsia="Calibri" w:hAnsi="Arial"/>
      <w:szCs w:val="22"/>
      <w:lang w:val="en-GB" w:eastAsia="en-US"/>
    </w:rPr>
  </w:style>
  <w:style w:type="paragraph" w:styleId="1">
    <w:name w:val="heading 1"/>
    <w:basedOn w:val="a"/>
    <w:next w:val="a"/>
    <w:link w:val="10"/>
    <w:qFormat/>
    <w:rsid w:val="00BB3E57"/>
    <w:pPr>
      <w:keepNext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BB3E57"/>
    <w:pPr>
      <w:keepNext/>
      <w:ind w:right="-85"/>
      <w:jc w:val="center"/>
      <w:outlineLvl w:val="1"/>
    </w:pPr>
    <w:rPr>
      <w:rFonts w:ascii="Times New Roman" w:eastAsia="Times New Roman" w:hAnsi="Times New Roman"/>
      <w:b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BB3E57"/>
    <w:pPr>
      <w:keepNext/>
      <w:ind w:firstLine="720"/>
      <w:jc w:val="center"/>
      <w:outlineLvl w:val="2"/>
    </w:pPr>
    <w:rPr>
      <w:rFonts w:ascii="Times New Roman" w:eastAsia="Times New Roman" w:hAnsi="Times New Roman"/>
      <w:b/>
      <w:sz w:val="28"/>
      <w:szCs w:val="40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C4740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3E57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BB3E57"/>
    <w:rPr>
      <w:b/>
    </w:rPr>
  </w:style>
  <w:style w:type="character" w:customStyle="1" w:styleId="30">
    <w:name w:val="Заголовок 3 Знак"/>
    <w:basedOn w:val="a0"/>
    <w:link w:val="3"/>
    <w:rsid w:val="00BB3E57"/>
    <w:rPr>
      <w:b/>
      <w:sz w:val="28"/>
      <w:szCs w:val="40"/>
    </w:rPr>
  </w:style>
  <w:style w:type="paragraph" w:styleId="a3">
    <w:name w:val="Title"/>
    <w:basedOn w:val="a"/>
    <w:link w:val="a4"/>
    <w:qFormat/>
    <w:rsid w:val="00BB3E57"/>
    <w:pPr>
      <w:jc w:val="center"/>
    </w:pPr>
    <w:rPr>
      <w:rFonts w:ascii="Times New Roman" w:eastAsia="Times New Roman" w:hAnsi="Times New Roman"/>
      <w:sz w:val="28"/>
      <w:szCs w:val="28"/>
      <w:lang w:val="ru-RU" w:eastAsia="ru-RU"/>
    </w:rPr>
  </w:style>
  <w:style w:type="character" w:customStyle="1" w:styleId="a4">
    <w:name w:val="Название Знак"/>
    <w:basedOn w:val="a0"/>
    <w:link w:val="a3"/>
    <w:rsid w:val="00BB3E57"/>
    <w:rPr>
      <w:sz w:val="28"/>
      <w:szCs w:val="28"/>
    </w:rPr>
  </w:style>
  <w:style w:type="character" w:customStyle="1" w:styleId="a5">
    <w:name w:val="Основной текст_"/>
    <w:basedOn w:val="a0"/>
    <w:link w:val="4"/>
    <w:locked/>
    <w:rsid w:val="006E40EB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">
    <w:name w:val="Основной текст4"/>
    <w:basedOn w:val="a"/>
    <w:link w:val="a5"/>
    <w:rsid w:val="006E40EB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hAnsi="Calibri" w:cs="Calibri"/>
      <w:spacing w:val="2"/>
      <w:szCs w:val="20"/>
      <w:lang w:val="ru-RU" w:eastAsia="ru-RU"/>
    </w:rPr>
  </w:style>
  <w:style w:type="character" w:customStyle="1" w:styleId="11">
    <w:name w:val="Основной текст1"/>
    <w:basedOn w:val="a5"/>
    <w:rsid w:val="006E40EB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E40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0EB"/>
    <w:rPr>
      <w:rFonts w:ascii="Tahoma" w:eastAsia="Calibri" w:hAnsi="Tahoma" w:cs="Tahoma"/>
      <w:sz w:val="16"/>
      <w:szCs w:val="16"/>
      <w:lang w:val="en-GB" w:eastAsia="en-US"/>
    </w:rPr>
  </w:style>
  <w:style w:type="paragraph" w:styleId="a8">
    <w:name w:val="List Paragraph"/>
    <w:basedOn w:val="a"/>
    <w:uiPriority w:val="34"/>
    <w:qFormat/>
    <w:rsid w:val="00CB455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C4740"/>
    <w:rPr>
      <w:b/>
      <w:bCs/>
      <w:i/>
      <w:iCs/>
      <w:sz w:val="26"/>
      <w:szCs w:val="26"/>
    </w:rPr>
  </w:style>
  <w:style w:type="paragraph" w:styleId="21">
    <w:name w:val="Body Text 2"/>
    <w:basedOn w:val="a"/>
    <w:link w:val="22"/>
    <w:rsid w:val="00BF16C5"/>
    <w:pPr>
      <w:ind w:right="-57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rsid w:val="00BF16C5"/>
    <w:rPr>
      <w:rFonts w:eastAsia="Calibri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CF4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4522"/>
    <w:rPr>
      <w:rFonts w:ascii="Arial" w:eastAsia="Calibri" w:hAnsi="Arial"/>
      <w:szCs w:val="22"/>
      <w:lang w:val="en-GB" w:eastAsia="en-US"/>
    </w:rPr>
  </w:style>
  <w:style w:type="paragraph" w:styleId="ab">
    <w:name w:val="footer"/>
    <w:basedOn w:val="a"/>
    <w:link w:val="ac"/>
    <w:uiPriority w:val="99"/>
    <w:unhideWhenUsed/>
    <w:rsid w:val="00CF4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4522"/>
    <w:rPr>
      <w:rFonts w:ascii="Arial" w:eastAsia="Calibri" w:hAnsi="Arial"/>
      <w:szCs w:val="22"/>
      <w:lang w:val="en-GB" w:eastAsia="en-US"/>
    </w:rPr>
  </w:style>
  <w:style w:type="paragraph" w:customStyle="1" w:styleId="Heading">
    <w:name w:val="Heading"/>
    <w:uiPriority w:val="99"/>
    <w:rsid w:val="00222F6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table" w:styleId="ad">
    <w:name w:val="Table Grid"/>
    <w:basedOn w:val="a1"/>
    <w:uiPriority w:val="59"/>
    <w:rsid w:val="00200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7325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xn--80aacfjhatoe8dg6b.com/furnitura/furnitura-dlya-mezhkomnatnyh-dverej/zamki-i-zaschel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36856-43A4-4C1D-B549-43DF0334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KokorevaEV</cp:lastModifiedBy>
  <cp:revision>2</cp:revision>
  <dcterms:created xsi:type="dcterms:W3CDTF">2019-05-16T15:01:00Z</dcterms:created>
  <dcterms:modified xsi:type="dcterms:W3CDTF">2019-05-16T15:01:00Z</dcterms:modified>
</cp:coreProperties>
</file>